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68E9" w:rsidRDefault="000368E9" w:rsidP="00C10204">
      <w:pPr>
        <w:spacing w:line="360" w:lineRule="auto"/>
        <w:jc w:val="center"/>
        <w:rPr>
          <w:rFonts w:asciiTheme="majorBidi" w:hAnsiTheme="majorBidi" w:cstheme="majorBidi"/>
          <w:b/>
          <w:bCs/>
          <w:sz w:val="28"/>
          <w:szCs w:val="28"/>
        </w:rPr>
      </w:pPr>
      <w:r w:rsidRPr="00C947D6">
        <w:rPr>
          <w:rFonts w:asciiTheme="majorBidi" w:hAnsiTheme="majorBidi" w:cstheme="majorBidi"/>
          <w:b/>
          <w:bCs/>
          <w:sz w:val="28"/>
          <w:szCs w:val="28"/>
        </w:rPr>
        <w:t xml:space="preserve">Functional and aesthetic outcomes of no dissection nasal dorsum using </w:t>
      </w:r>
      <w:r>
        <w:rPr>
          <w:rFonts w:asciiTheme="majorBidi" w:hAnsiTheme="majorBidi" w:cstheme="majorBidi"/>
          <w:b/>
          <w:bCs/>
          <w:sz w:val="28"/>
          <w:szCs w:val="28"/>
        </w:rPr>
        <w:t>s</w:t>
      </w:r>
      <w:r w:rsidRPr="00C947D6">
        <w:rPr>
          <w:rFonts w:asciiTheme="majorBidi" w:hAnsiTheme="majorBidi" w:cstheme="majorBidi"/>
          <w:b/>
          <w:bCs/>
          <w:sz w:val="28"/>
          <w:szCs w:val="28"/>
        </w:rPr>
        <w:t>ub dorsal Septal Excision in preservation rhinoplasty</w:t>
      </w:r>
    </w:p>
    <w:p w:rsidR="000368E9" w:rsidRDefault="000368E9" w:rsidP="00867BAA">
      <w:pPr>
        <w:autoSpaceDE w:val="0"/>
        <w:autoSpaceDN w:val="0"/>
        <w:adjustRightInd w:val="0"/>
        <w:spacing w:after="0" w:line="360" w:lineRule="auto"/>
        <w:rPr>
          <w:rFonts w:asciiTheme="majorBidi" w:hAnsiTheme="majorBidi" w:cstheme="majorBidi"/>
          <w:b/>
          <w:bCs/>
          <w:sz w:val="24"/>
          <w:szCs w:val="24"/>
        </w:rPr>
      </w:pPr>
    </w:p>
    <w:p w:rsidR="000368E9" w:rsidRDefault="000368E9" w:rsidP="000368E9">
      <w:pPr>
        <w:autoSpaceDE w:val="0"/>
        <w:autoSpaceDN w:val="0"/>
        <w:adjustRightInd w:val="0"/>
        <w:spacing w:after="0" w:line="360" w:lineRule="auto"/>
        <w:jc w:val="center"/>
        <w:rPr>
          <w:rFonts w:asciiTheme="majorBidi" w:hAnsiTheme="majorBidi" w:cstheme="majorBidi"/>
          <w:b/>
          <w:bCs/>
          <w:sz w:val="24"/>
          <w:szCs w:val="24"/>
        </w:rPr>
      </w:pPr>
    </w:p>
    <w:p w:rsidR="000368E9" w:rsidRDefault="000368E9" w:rsidP="000368E9">
      <w:pPr>
        <w:autoSpaceDE w:val="0"/>
        <w:autoSpaceDN w:val="0"/>
        <w:adjustRightInd w:val="0"/>
        <w:spacing w:after="0" w:line="360" w:lineRule="auto"/>
        <w:rPr>
          <w:rFonts w:asciiTheme="majorBidi" w:hAnsiTheme="majorBidi" w:cstheme="majorBidi"/>
          <w:b/>
          <w:bCs/>
          <w:sz w:val="24"/>
          <w:szCs w:val="24"/>
        </w:rPr>
      </w:pPr>
      <w:r>
        <w:rPr>
          <w:rFonts w:asciiTheme="majorBidi" w:hAnsiTheme="majorBidi" w:cstheme="majorBidi"/>
          <w:b/>
          <w:bCs/>
          <w:sz w:val="24"/>
          <w:szCs w:val="24"/>
        </w:rPr>
        <w:t>Authors:</w:t>
      </w:r>
    </w:p>
    <w:p w:rsidR="000368E9" w:rsidRPr="00563B73" w:rsidRDefault="000368E9" w:rsidP="000368E9">
      <w:pPr>
        <w:shd w:val="clear" w:color="auto" w:fill="FFFFFF" w:themeFill="background1"/>
        <w:spacing w:before="120" w:after="0" w:line="480" w:lineRule="auto"/>
        <w:rPr>
          <w:rFonts w:asciiTheme="majorBidi" w:eastAsia="Times New Roman" w:hAnsiTheme="majorBidi" w:cstheme="majorBidi"/>
          <w:sz w:val="24"/>
          <w:szCs w:val="24"/>
        </w:rPr>
      </w:pPr>
      <w:proofErr w:type="spellStart"/>
      <w:r>
        <w:rPr>
          <w:rFonts w:asciiTheme="majorBidi" w:hAnsiTheme="majorBidi" w:cstheme="majorBidi"/>
          <w:b/>
          <w:bCs/>
          <w:sz w:val="24"/>
          <w:szCs w:val="24"/>
        </w:rPr>
        <w:t>Kurdo</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Akram</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Qaradaxi</w:t>
      </w:r>
      <w:proofErr w:type="spellEnd"/>
      <w:r>
        <w:rPr>
          <w:rFonts w:asciiTheme="majorBidi" w:hAnsiTheme="majorBidi" w:cstheme="majorBidi"/>
          <w:b/>
          <w:bCs/>
          <w:sz w:val="24"/>
          <w:szCs w:val="24"/>
        </w:rPr>
        <w:t xml:space="preserve">: </w:t>
      </w:r>
      <w:r w:rsidRPr="00563B73">
        <w:rPr>
          <w:rFonts w:asciiTheme="majorBidi" w:eastAsia="Times New Roman" w:hAnsiTheme="majorBidi" w:cstheme="majorBidi"/>
          <w:sz w:val="24"/>
          <w:szCs w:val="24"/>
        </w:rPr>
        <w:t>Department of Surgery, College of Medicine, University of Duhok, DUHOK, Kurdistan Region, Iraq.</w:t>
      </w:r>
    </w:p>
    <w:p w:rsidR="000368E9" w:rsidRDefault="000368E9" w:rsidP="000368E9">
      <w:pPr>
        <w:autoSpaceDE w:val="0"/>
        <w:autoSpaceDN w:val="0"/>
        <w:adjustRightInd w:val="0"/>
        <w:spacing w:after="0" w:line="360" w:lineRule="auto"/>
        <w:rPr>
          <w:rFonts w:asciiTheme="majorBidi" w:hAnsiTheme="majorBidi" w:cstheme="majorBidi"/>
          <w:b/>
          <w:bCs/>
          <w:sz w:val="24"/>
          <w:szCs w:val="24"/>
        </w:rPr>
      </w:pPr>
    </w:p>
    <w:p w:rsidR="00867BAA" w:rsidRPr="0025642D" w:rsidRDefault="0025642D" w:rsidP="0025642D">
      <w:pPr>
        <w:rPr>
          <w:rFonts w:asciiTheme="majorBidi" w:eastAsia="Times New Roman" w:hAnsiTheme="majorBidi" w:cstheme="majorBidi"/>
        </w:rPr>
      </w:pPr>
      <w:r>
        <w:rPr>
          <w:rFonts w:asciiTheme="majorBidi" w:eastAsia="Times New Roman" w:hAnsiTheme="majorBidi" w:cstheme="majorBidi"/>
        </w:rPr>
        <w:t>.</w:t>
      </w:r>
      <w:bookmarkStart w:id="0" w:name="_GoBack"/>
      <w:bookmarkEnd w:id="0"/>
    </w:p>
    <w:p w:rsidR="000368E9" w:rsidRDefault="000368E9" w:rsidP="004001B6">
      <w:pPr>
        <w:jc w:val="center"/>
        <w:rPr>
          <w:rFonts w:asciiTheme="majorBidi" w:hAnsiTheme="majorBidi" w:cstheme="majorBidi"/>
          <w:b/>
          <w:bCs/>
          <w:sz w:val="28"/>
          <w:szCs w:val="28"/>
        </w:rPr>
      </w:pPr>
    </w:p>
    <w:p w:rsidR="001E543F" w:rsidRDefault="004001B6" w:rsidP="004001B6">
      <w:pPr>
        <w:jc w:val="center"/>
        <w:rPr>
          <w:rFonts w:asciiTheme="majorBidi" w:hAnsiTheme="majorBidi" w:cstheme="majorBidi"/>
          <w:b/>
          <w:bCs/>
          <w:sz w:val="28"/>
          <w:szCs w:val="28"/>
        </w:rPr>
      </w:pPr>
      <w:r w:rsidRPr="00C947D6">
        <w:rPr>
          <w:rFonts w:asciiTheme="majorBidi" w:hAnsiTheme="majorBidi" w:cstheme="majorBidi"/>
          <w:b/>
          <w:bCs/>
          <w:sz w:val="28"/>
          <w:szCs w:val="28"/>
        </w:rPr>
        <w:t xml:space="preserve">Functional and aesthetic outcomes of no dissection nasal dorsum using </w:t>
      </w:r>
      <w:r>
        <w:rPr>
          <w:rFonts w:asciiTheme="majorBidi" w:hAnsiTheme="majorBidi" w:cstheme="majorBidi"/>
          <w:b/>
          <w:bCs/>
          <w:sz w:val="28"/>
          <w:szCs w:val="28"/>
        </w:rPr>
        <w:t>s</w:t>
      </w:r>
      <w:r w:rsidRPr="00C947D6">
        <w:rPr>
          <w:rFonts w:asciiTheme="majorBidi" w:hAnsiTheme="majorBidi" w:cstheme="majorBidi"/>
          <w:b/>
          <w:bCs/>
          <w:sz w:val="28"/>
          <w:szCs w:val="28"/>
        </w:rPr>
        <w:t>ub dorsal Septal Excision in preservation rhinoplasty</w:t>
      </w:r>
    </w:p>
    <w:p w:rsidR="004001B6" w:rsidRDefault="00DD2D68" w:rsidP="00DD2D68">
      <w:pPr>
        <w:rPr>
          <w:rFonts w:asciiTheme="majorBidi" w:hAnsiTheme="majorBidi" w:cstheme="majorBidi"/>
          <w:b/>
          <w:bCs/>
          <w:sz w:val="28"/>
          <w:szCs w:val="28"/>
        </w:rPr>
      </w:pPr>
      <w:r>
        <w:rPr>
          <w:rFonts w:asciiTheme="majorBidi" w:hAnsiTheme="majorBidi" w:cstheme="majorBidi"/>
          <w:b/>
          <w:bCs/>
          <w:sz w:val="28"/>
          <w:szCs w:val="28"/>
        </w:rPr>
        <w:t xml:space="preserve">Abstract: </w:t>
      </w:r>
    </w:p>
    <w:p w:rsidR="00DD2D68" w:rsidRDefault="00DD2D68" w:rsidP="002033B8">
      <w:pPr>
        <w:spacing w:line="360" w:lineRule="auto"/>
        <w:rPr>
          <w:rFonts w:asciiTheme="majorBidi" w:hAnsiTheme="majorBidi" w:cstheme="majorBidi"/>
          <w:shd w:val="clear" w:color="auto" w:fill="FFFFFF"/>
        </w:rPr>
      </w:pPr>
      <w:r>
        <w:rPr>
          <w:rFonts w:asciiTheme="majorBidi" w:hAnsiTheme="majorBidi" w:cstheme="majorBidi"/>
          <w:b/>
          <w:bCs/>
          <w:sz w:val="28"/>
          <w:szCs w:val="28"/>
        </w:rPr>
        <w:t xml:space="preserve">Background: </w:t>
      </w:r>
      <w:r w:rsidR="00645AD6" w:rsidRPr="004001B6">
        <w:rPr>
          <w:rFonts w:asciiTheme="majorBidi" w:hAnsiTheme="majorBidi" w:cstheme="majorBidi"/>
          <w:sz w:val="24"/>
          <w:szCs w:val="24"/>
          <w:shd w:val="clear" w:color="auto" w:fill="FFFFFF"/>
        </w:rPr>
        <w:t xml:space="preserve">Dorsal preservation </w:t>
      </w:r>
      <w:r w:rsidR="00645AD6">
        <w:rPr>
          <w:rFonts w:asciiTheme="majorBidi" w:hAnsiTheme="majorBidi" w:cstheme="majorBidi"/>
          <w:sz w:val="24"/>
          <w:szCs w:val="24"/>
          <w:shd w:val="clear" w:color="auto" w:fill="FFFFFF"/>
        </w:rPr>
        <w:t>cause</w:t>
      </w:r>
      <w:r w:rsidR="00645AD6" w:rsidRPr="004001B6">
        <w:rPr>
          <w:rFonts w:asciiTheme="majorBidi" w:hAnsiTheme="majorBidi" w:cstheme="majorBidi"/>
          <w:sz w:val="24"/>
          <w:szCs w:val="24"/>
          <w:shd w:val="clear" w:color="auto" w:fill="FFFFFF"/>
        </w:rPr>
        <w:t xml:space="preserve"> privileges change in the concept of rhinoplasty </w:t>
      </w:r>
      <w:r w:rsidR="00645AD6">
        <w:rPr>
          <w:rFonts w:asciiTheme="majorBidi" w:hAnsiTheme="majorBidi" w:cstheme="majorBidi"/>
          <w:sz w:val="24"/>
          <w:szCs w:val="24"/>
          <w:shd w:val="clear" w:color="auto" w:fill="FFFFFF"/>
        </w:rPr>
        <w:t>and a</w:t>
      </w:r>
      <w:r w:rsidR="00645AD6" w:rsidRPr="004001B6">
        <w:rPr>
          <w:rFonts w:asciiTheme="majorBidi" w:hAnsiTheme="majorBidi" w:cstheme="majorBidi"/>
          <w:sz w:val="24"/>
          <w:szCs w:val="24"/>
          <w:shd w:val="clear" w:color="auto" w:fill="FFFFFF"/>
        </w:rPr>
        <w:t xml:space="preserve"> promising sup</w:t>
      </w:r>
      <w:r w:rsidR="00645AD6">
        <w:rPr>
          <w:rFonts w:asciiTheme="majorBidi" w:hAnsiTheme="majorBidi" w:cstheme="majorBidi"/>
          <w:sz w:val="24"/>
          <w:szCs w:val="24"/>
          <w:shd w:val="clear" w:color="auto" w:fill="FFFFFF"/>
        </w:rPr>
        <w:t>erior functional and aesthetic</w:t>
      </w:r>
      <w:r w:rsidR="00645AD6" w:rsidRPr="004001B6">
        <w:rPr>
          <w:rFonts w:asciiTheme="majorBidi" w:hAnsiTheme="majorBidi" w:cstheme="majorBidi"/>
          <w:sz w:val="24"/>
          <w:szCs w:val="24"/>
          <w:shd w:val="clear" w:color="auto" w:fill="FFFFFF"/>
        </w:rPr>
        <w:t xml:space="preserve"> transformation in rhinoplasty surgery</w:t>
      </w:r>
      <w:r w:rsidR="00645AD6">
        <w:rPr>
          <w:rFonts w:asciiTheme="majorBidi" w:hAnsiTheme="majorBidi" w:cstheme="majorBidi"/>
          <w:sz w:val="24"/>
          <w:szCs w:val="24"/>
          <w:shd w:val="clear" w:color="auto" w:fill="FFFFFF"/>
        </w:rPr>
        <w:t xml:space="preserve">. </w:t>
      </w:r>
      <w:r w:rsidR="00645AD6" w:rsidRPr="00E2623E">
        <w:rPr>
          <w:rFonts w:asciiTheme="majorBidi" w:hAnsiTheme="majorBidi" w:cstheme="majorBidi"/>
          <w:shd w:val="clear" w:color="auto" w:fill="FFFFFF"/>
        </w:rPr>
        <w:t xml:space="preserve">Avoiding dissection of the dorsal nasal bone and cartilage will leave the soft tissue enveloped </w:t>
      </w:r>
      <w:r w:rsidR="00611905">
        <w:rPr>
          <w:rFonts w:asciiTheme="majorBidi" w:hAnsiTheme="majorBidi" w:cstheme="majorBidi"/>
          <w:shd w:val="clear" w:color="auto" w:fill="FFFFFF"/>
        </w:rPr>
        <w:t>intact</w:t>
      </w:r>
      <w:r w:rsidR="00645AD6" w:rsidRPr="00E2623E">
        <w:rPr>
          <w:rFonts w:asciiTheme="majorBidi" w:hAnsiTheme="majorBidi" w:cstheme="majorBidi"/>
          <w:shd w:val="clear" w:color="auto" w:fill="FFFFFF"/>
        </w:rPr>
        <w:t xml:space="preserve"> leading to a fine and smooth appearance, faster operation with less subsequent edema, and overall preservation of the dorsal aesthetic line.</w:t>
      </w:r>
    </w:p>
    <w:p w:rsidR="00645AD6" w:rsidRPr="00626C69" w:rsidRDefault="00554137" w:rsidP="006A2170">
      <w:pPr>
        <w:autoSpaceDE w:val="0"/>
        <w:autoSpaceDN w:val="0"/>
        <w:adjustRightInd w:val="0"/>
        <w:spacing w:after="0" w:line="360" w:lineRule="auto"/>
        <w:rPr>
          <w:rFonts w:asciiTheme="majorBidi" w:eastAsia="Calibri" w:hAnsiTheme="majorBidi" w:cstheme="majorBidi"/>
          <w:sz w:val="24"/>
          <w:szCs w:val="24"/>
        </w:rPr>
      </w:pPr>
      <w:r w:rsidRPr="00554137">
        <w:rPr>
          <w:rFonts w:asciiTheme="majorBidi" w:hAnsiTheme="majorBidi" w:cstheme="majorBidi"/>
          <w:b/>
          <w:bCs/>
          <w:sz w:val="24"/>
          <w:szCs w:val="24"/>
          <w:shd w:val="clear" w:color="auto" w:fill="FFFFFF"/>
        </w:rPr>
        <w:t xml:space="preserve">Patients and methods: </w:t>
      </w:r>
      <w:r w:rsidR="00645AD6">
        <w:rPr>
          <w:rFonts w:asciiTheme="majorBidi" w:eastAsia="Calibri" w:hAnsiTheme="majorBidi" w:cstheme="majorBidi"/>
          <w:sz w:val="24"/>
          <w:szCs w:val="24"/>
        </w:rPr>
        <w:t xml:space="preserve">This is a prospective study which </w:t>
      </w:r>
      <w:r w:rsidR="00611905">
        <w:rPr>
          <w:rFonts w:asciiTheme="majorBidi" w:eastAsia="Calibri" w:hAnsiTheme="majorBidi" w:cstheme="majorBidi"/>
          <w:sz w:val="24"/>
          <w:szCs w:val="24"/>
        </w:rPr>
        <w:t>included</w:t>
      </w:r>
      <w:r w:rsidR="00645AD6" w:rsidRPr="00AF7754">
        <w:rPr>
          <w:rFonts w:asciiTheme="majorBidi" w:eastAsia="Calibri" w:hAnsiTheme="majorBidi" w:cstheme="majorBidi"/>
          <w:sz w:val="24"/>
          <w:szCs w:val="24"/>
        </w:rPr>
        <w:t xml:space="preserve"> 1</w:t>
      </w:r>
      <w:r w:rsidR="00645AD6">
        <w:rPr>
          <w:rFonts w:asciiTheme="majorBidi" w:eastAsia="Calibri" w:hAnsiTheme="majorBidi" w:cstheme="majorBidi"/>
          <w:sz w:val="24"/>
          <w:szCs w:val="24"/>
        </w:rPr>
        <w:t>13</w:t>
      </w:r>
      <w:r w:rsidR="00645AD6" w:rsidRPr="00AF7754">
        <w:rPr>
          <w:rFonts w:asciiTheme="majorBidi" w:eastAsia="Calibri" w:hAnsiTheme="majorBidi" w:cstheme="majorBidi"/>
          <w:sz w:val="24"/>
          <w:szCs w:val="24"/>
        </w:rPr>
        <w:t xml:space="preserve"> patients </w:t>
      </w:r>
      <w:r w:rsidR="00645AD6">
        <w:rPr>
          <w:rFonts w:asciiTheme="majorBidi" w:eastAsia="Calibri" w:hAnsiTheme="majorBidi" w:cstheme="majorBidi"/>
          <w:sz w:val="24"/>
          <w:szCs w:val="24"/>
        </w:rPr>
        <w:t>who underwent</w:t>
      </w:r>
      <w:r w:rsidR="00645AD6" w:rsidRPr="00AF7754">
        <w:rPr>
          <w:rFonts w:asciiTheme="majorBidi" w:eastAsia="Calibri" w:hAnsiTheme="majorBidi" w:cstheme="majorBidi"/>
          <w:sz w:val="24"/>
          <w:szCs w:val="24"/>
        </w:rPr>
        <w:t xml:space="preserve"> dorsal preservation rhinoplasty for </w:t>
      </w:r>
      <w:r w:rsidR="00645AD6" w:rsidRPr="00626C69">
        <w:rPr>
          <w:rFonts w:asciiTheme="majorBidi" w:eastAsia="Calibri" w:hAnsiTheme="majorBidi" w:cstheme="majorBidi"/>
          <w:sz w:val="24"/>
          <w:szCs w:val="24"/>
        </w:rPr>
        <w:t>nasal hump treatment with minimum dissection of nasal dorsum soft tissue envelope were included</w:t>
      </w:r>
      <w:r w:rsidR="006A2170" w:rsidRPr="00626C69">
        <w:rPr>
          <w:rFonts w:asciiTheme="majorBidi" w:eastAsia="Calibri" w:hAnsiTheme="majorBidi" w:cstheme="majorBidi"/>
          <w:sz w:val="24"/>
          <w:szCs w:val="24"/>
        </w:rPr>
        <w:t xml:space="preserve"> and results were evaluated using the Standardized Cosmesis and Health Nasal Outcomes Survey (SCHNOS). </w:t>
      </w:r>
    </w:p>
    <w:p w:rsidR="00645AD6" w:rsidRDefault="00645AD6" w:rsidP="002033B8">
      <w:pPr>
        <w:spacing w:line="360" w:lineRule="auto"/>
        <w:jc w:val="both"/>
        <w:rPr>
          <w:rFonts w:ascii="Times New Roman" w:hAnsi="Times New Roman" w:cs="Times New Roman"/>
          <w:sz w:val="24"/>
          <w:szCs w:val="24"/>
        </w:rPr>
      </w:pPr>
      <w:r w:rsidRPr="00554137">
        <w:rPr>
          <w:rFonts w:asciiTheme="majorBidi" w:eastAsia="Calibri" w:hAnsiTheme="majorBidi" w:cstheme="majorBidi"/>
          <w:b/>
          <w:bCs/>
          <w:sz w:val="24"/>
          <w:szCs w:val="24"/>
        </w:rPr>
        <w:t>Results:</w:t>
      </w:r>
      <w:r>
        <w:rPr>
          <w:rFonts w:asciiTheme="majorBidi" w:eastAsia="Calibri" w:hAnsiTheme="majorBidi" w:cstheme="majorBidi"/>
          <w:sz w:val="24"/>
          <w:szCs w:val="24"/>
        </w:rPr>
        <w:t xml:space="preserve"> </w:t>
      </w:r>
      <w:r>
        <w:rPr>
          <w:rFonts w:asciiTheme="majorBidi" w:hAnsiTheme="majorBidi" w:cstheme="majorBidi"/>
          <w:shd w:val="clear" w:color="auto" w:fill="FFFFFF"/>
        </w:rPr>
        <w:t>The mean pr</w:t>
      </w:r>
      <w:r w:rsidR="002033B8">
        <w:rPr>
          <w:rFonts w:asciiTheme="majorBidi" w:hAnsiTheme="majorBidi" w:cstheme="majorBidi"/>
          <w:shd w:val="clear" w:color="auto" w:fill="FFFFFF"/>
        </w:rPr>
        <w:t>eoperative S</w:t>
      </w:r>
      <w:r w:rsidR="006A2170">
        <w:rPr>
          <w:rFonts w:asciiTheme="majorBidi" w:hAnsiTheme="majorBidi" w:cstheme="majorBidi"/>
          <w:shd w:val="clear" w:color="auto" w:fill="FFFFFF"/>
        </w:rPr>
        <w:t>C</w:t>
      </w:r>
      <w:r w:rsidR="002033B8">
        <w:rPr>
          <w:rFonts w:asciiTheme="majorBidi" w:hAnsiTheme="majorBidi" w:cstheme="majorBidi"/>
          <w:shd w:val="clear" w:color="auto" w:fill="FFFFFF"/>
        </w:rPr>
        <w:t>HNOS score was 7.21,</w:t>
      </w:r>
      <w:r>
        <w:rPr>
          <w:rFonts w:asciiTheme="majorBidi" w:hAnsiTheme="majorBidi" w:cstheme="majorBidi"/>
          <w:shd w:val="clear" w:color="auto" w:fill="FFFFFF"/>
        </w:rPr>
        <w:t xml:space="preserve"> the mean obstructive score was 2.95 (SD: 1.068) and the mean aesthe</w:t>
      </w:r>
      <w:r w:rsidR="00611905">
        <w:rPr>
          <w:rFonts w:asciiTheme="majorBidi" w:hAnsiTheme="majorBidi" w:cstheme="majorBidi"/>
          <w:shd w:val="clear" w:color="auto" w:fill="FFFFFF"/>
        </w:rPr>
        <w:t xml:space="preserve">tic score was 4.27 (SD: 0.771). </w:t>
      </w:r>
      <w:r w:rsidR="00554137" w:rsidRPr="00837803">
        <w:rPr>
          <w:rFonts w:ascii="Times New Roman" w:hAnsi="Times New Roman" w:cs="Times New Roman"/>
          <w:sz w:val="24"/>
          <w:szCs w:val="24"/>
        </w:rPr>
        <w:t>The average lowering of the dorsal hump was 4.4 mm</w:t>
      </w:r>
      <w:r w:rsidR="002033B8">
        <w:rPr>
          <w:rFonts w:ascii="Times New Roman" w:hAnsi="Times New Roman" w:cs="Times New Roman"/>
          <w:sz w:val="24"/>
          <w:szCs w:val="24"/>
        </w:rPr>
        <w:t>.</w:t>
      </w:r>
      <w:r w:rsidR="00611905">
        <w:rPr>
          <w:rFonts w:ascii="Times New Roman" w:hAnsi="Times New Roman" w:cs="Times New Roman"/>
          <w:sz w:val="24"/>
          <w:szCs w:val="24"/>
        </w:rPr>
        <w:t xml:space="preserve"> </w:t>
      </w:r>
      <w:r w:rsidR="00554137" w:rsidRPr="00837803">
        <w:rPr>
          <w:rFonts w:ascii="Times New Roman" w:hAnsi="Times New Roman" w:cs="Times New Roman"/>
          <w:sz w:val="24"/>
          <w:szCs w:val="24"/>
        </w:rPr>
        <w:t xml:space="preserve">About 96% of the patients showed improvement in the SCHOZ score after surgery, </w:t>
      </w:r>
      <w:r w:rsidR="00554137">
        <w:rPr>
          <w:rFonts w:ascii="Times New Roman" w:hAnsi="Times New Roman" w:cs="Times New Roman"/>
          <w:sz w:val="24"/>
          <w:szCs w:val="24"/>
        </w:rPr>
        <w:t>86.7</w:t>
      </w:r>
      <w:r w:rsidR="00554137" w:rsidRPr="00837803">
        <w:rPr>
          <w:rFonts w:ascii="Times New Roman" w:hAnsi="Times New Roman" w:cs="Times New Roman"/>
          <w:sz w:val="24"/>
          <w:szCs w:val="24"/>
        </w:rPr>
        <w:t xml:space="preserve"> %</w:t>
      </w:r>
      <w:r w:rsidR="00554137">
        <w:rPr>
          <w:rFonts w:ascii="Times New Roman" w:hAnsi="Times New Roman" w:cs="Times New Roman"/>
          <w:sz w:val="24"/>
          <w:szCs w:val="24"/>
        </w:rPr>
        <w:t xml:space="preserve"> of patients (98 patients)</w:t>
      </w:r>
      <w:r w:rsidR="00554137" w:rsidRPr="00837803">
        <w:rPr>
          <w:rFonts w:ascii="Times New Roman" w:hAnsi="Times New Roman" w:cs="Times New Roman"/>
          <w:sz w:val="24"/>
          <w:szCs w:val="24"/>
        </w:rPr>
        <w:t xml:space="preserve"> showed improvement in the obstructive symptoms and 95.6% </w:t>
      </w:r>
      <w:r w:rsidR="00554137">
        <w:rPr>
          <w:rFonts w:ascii="Times New Roman" w:hAnsi="Times New Roman" w:cs="Times New Roman"/>
          <w:sz w:val="24"/>
          <w:szCs w:val="24"/>
        </w:rPr>
        <w:t xml:space="preserve">of them (108 patients) </w:t>
      </w:r>
      <w:r w:rsidR="00554137" w:rsidRPr="00837803">
        <w:rPr>
          <w:rFonts w:ascii="Times New Roman" w:hAnsi="Times New Roman" w:cs="Times New Roman"/>
          <w:sz w:val="24"/>
          <w:szCs w:val="24"/>
        </w:rPr>
        <w:t>showed improvement in the aesthet</w:t>
      </w:r>
      <w:r w:rsidR="00611905">
        <w:rPr>
          <w:rFonts w:ascii="Times New Roman" w:hAnsi="Times New Roman" w:cs="Times New Roman"/>
          <w:sz w:val="24"/>
          <w:szCs w:val="24"/>
        </w:rPr>
        <w:t xml:space="preserve">ic score. </w:t>
      </w:r>
      <w:r w:rsidR="002033B8">
        <w:rPr>
          <w:rFonts w:ascii="Times New Roman" w:hAnsi="Times New Roman" w:cs="Times New Roman"/>
          <w:sz w:val="24"/>
          <w:szCs w:val="24"/>
        </w:rPr>
        <w:t>C</w:t>
      </w:r>
      <w:r w:rsidR="00554137">
        <w:rPr>
          <w:rFonts w:ascii="Times New Roman" w:hAnsi="Times New Roman" w:cs="Times New Roman"/>
          <w:sz w:val="24"/>
          <w:szCs w:val="24"/>
        </w:rPr>
        <w:t>omplication</w:t>
      </w:r>
      <w:r w:rsidR="002033B8">
        <w:rPr>
          <w:rFonts w:ascii="Times New Roman" w:hAnsi="Times New Roman" w:cs="Times New Roman"/>
          <w:sz w:val="24"/>
          <w:szCs w:val="24"/>
        </w:rPr>
        <w:t>s</w:t>
      </w:r>
      <w:r w:rsidR="00554137">
        <w:rPr>
          <w:rFonts w:ascii="Times New Roman" w:hAnsi="Times New Roman" w:cs="Times New Roman"/>
          <w:sz w:val="24"/>
          <w:szCs w:val="24"/>
        </w:rPr>
        <w:t xml:space="preserve"> </w:t>
      </w:r>
      <w:r w:rsidR="002033B8">
        <w:rPr>
          <w:rFonts w:ascii="Times New Roman" w:hAnsi="Times New Roman" w:cs="Times New Roman"/>
          <w:sz w:val="24"/>
          <w:szCs w:val="24"/>
        </w:rPr>
        <w:t>seen in</w:t>
      </w:r>
      <w:r w:rsidR="00554137">
        <w:rPr>
          <w:rFonts w:ascii="Times New Roman" w:hAnsi="Times New Roman" w:cs="Times New Roman"/>
          <w:sz w:val="24"/>
          <w:szCs w:val="24"/>
        </w:rPr>
        <w:t xml:space="preserve"> 22.11%, most common</w:t>
      </w:r>
      <w:r w:rsidR="002033B8">
        <w:rPr>
          <w:rFonts w:ascii="Times New Roman" w:hAnsi="Times New Roman" w:cs="Times New Roman"/>
          <w:sz w:val="24"/>
          <w:szCs w:val="24"/>
        </w:rPr>
        <w:t>ly</w:t>
      </w:r>
      <w:r w:rsidR="00554137">
        <w:rPr>
          <w:rFonts w:ascii="Times New Roman" w:hAnsi="Times New Roman" w:cs="Times New Roman"/>
          <w:sz w:val="24"/>
          <w:szCs w:val="24"/>
        </w:rPr>
        <w:t xml:space="preserve"> residual hump </w:t>
      </w:r>
      <w:r w:rsidR="00611905">
        <w:rPr>
          <w:rFonts w:ascii="Times New Roman" w:hAnsi="Times New Roman" w:cs="Times New Roman"/>
          <w:sz w:val="24"/>
          <w:szCs w:val="24"/>
        </w:rPr>
        <w:t xml:space="preserve">in 13.27% of the cases and </w:t>
      </w:r>
      <w:r w:rsidR="00554137">
        <w:rPr>
          <w:rFonts w:ascii="Times New Roman" w:hAnsi="Times New Roman" w:cs="Times New Roman"/>
          <w:sz w:val="24"/>
          <w:szCs w:val="24"/>
        </w:rPr>
        <w:t xml:space="preserve">dorsal indentation in 5.31%, bleeding and granuloma formation at the </w:t>
      </w:r>
      <w:r w:rsidR="00554137">
        <w:rPr>
          <w:rFonts w:ascii="Times New Roman" w:hAnsi="Times New Roman" w:cs="Times New Roman"/>
          <w:sz w:val="24"/>
          <w:szCs w:val="24"/>
        </w:rPr>
        <w:lastRenderedPageBreak/>
        <w:t>dorsal osteotomy site constituted 2.65% and 0.88% respectively. There was a very significant improvement in the aesthetic, obstructive, and the overall SCHNOS score (P values 0.000) for each parameter.</w:t>
      </w:r>
    </w:p>
    <w:p w:rsidR="00554137" w:rsidRDefault="00554137" w:rsidP="002033B8">
      <w:pPr>
        <w:spacing w:line="360" w:lineRule="auto"/>
        <w:jc w:val="both"/>
        <w:rPr>
          <w:rFonts w:ascii="Times New Roman" w:hAnsi="Times New Roman" w:cs="Times New Roman"/>
          <w:sz w:val="24"/>
          <w:szCs w:val="24"/>
        </w:rPr>
      </w:pPr>
      <w:r w:rsidRPr="00554137">
        <w:rPr>
          <w:rFonts w:ascii="Times New Roman" w:hAnsi="Times New Roman" w:cs="Times New Roman"/>
          <w:b/>
          <w:bCs/>
          <w:sz w:val="24"/>
          <w:szCs w:val="24"/>
        </w:rPr>
        <w:t>Conclusion:</w:t>
      </w:r>
      <w:r>
        <w:rPr>
          <w:rFonts w:ascii="Times New Roman" w:hAnsi="Times New Roman" w:cs="Times New Roman"/>
          <w:sz w:val="24"/>
          <w:szCs w:val="24"/>
        </w:rPr>
        <w:t xml:space="preserve"> Dorsal preservation rhinoplasty is safe and very effective procedure, with very low risk of complications. The majority of patients have improvement of the obstructive and aesthetic outcome after surgery. </w:t>
      </w:r>
    </w:p>
    <w:p w:rsidR="00554137" w:rsidRDefault="00554137" w:rsidP="00645AD6">
      <w:pPr>
        <w:spacing w:line="240" w:lineRule="auto"/>
        <w:jc w:val="both"/>
        <w:rPr>
          <w:rFonts w:asciiTheme="majorBidi" w:hAnsiTheme="majorBidi" w:cstheme="majorBidi"/>
          <w:shd w:val="clear" w:color="auto" w:fill="FFFFFF"/>
        </w:rPr>
      </w:pPr>
    </w:p>
    <w:p w:rsidR="00645AD6" w:rsidRDefault="00645AD6" w:rsidP="00645AD6">
      <w:pPr>
        <w:spacing w:line="240" w:lineRule="auto"/>
        <w:jc w:val="both"/>
        <w:rPr>
          <w:rFonts w:asciiTheme="majorBidi" w:eastAsia="Calibri" w:hAnsiTheme="majorBidi" w:cstheme="majorBidi"/>
          <w:sz w:val="24"/>
          <w:szCs w:val="24"/>
        </w:rPr>
      </w:pPr>
    </w:p>
    <w:p w:rsidR="00645AD6" w:rsidRDefault="00645AD6" w:rsidP="00645AD6">
      <w:pPr>
        <w:spacing w:line="240" w:lineRule="auto"/>
        <w:jc w:val="both"/>
        <w:rPr>
          <w:rFonts w:asciiTheme="majorBidi" w:eastAsia="Calibri" w:hAnsiTheme="majorBidi" w:cstheme="majorBidi"/>
          <w:sz w:val="24"/>
          <w:szCs w:val="24"/>
        </w:rPr>
      </w:pPr>
    </w:p>
    <w:p w:rsidR="00611905" w:rsidRDefault="00611905" w:rsidP="00790205">
      <w:pPr>
        <w:rPr>
          <w:rFonts w:asciiTheme="majorBidi" w:hAnsiTheme="majorBidi" w:cstheme="majorBidi"/>
          <w:b/>
          <w:bCs/>
          <w:sz w:val="28"/>
          <w:szCs w:val="28"/>
        </w:rPr>
      </w:pPr>
    </w:p>
    <w:p w:rsidR="004001B6" w:rsidRDefault="004001B6" w:rsidP="004001B6">
      <w:pPr>
        <w:spacing w:line="360" w:lineRule="auto"/>
        <w:rPr>
          <w:rFonts w:asciiTheme="majorBidi" w:hAnsiTheme="majorBidi" w:cstheme="majorBidi"/>
          <w:b/>
          <w:bCs/>
          <w:sz w:val="28"/>
          <w:szCs w:val="28"/>
        </w:rPr>
      </w:pPr>
      <w:r w:rsidRPr="00950EEB">
        <w:rPr>
          <w:rFonts w:asciiTheme="majorBidi" w:hAnsiTheme="majorBidi" w:cstheme="majorBidi"/>
          <w:b/>
          <w:bCs/>
          <w:sz w:val="28"/>
          <w:szCs w:val="28"/>
        </w:rPr>
        <w:t>Introduction:</w:t>
      </w:r>
      <w:r>
        <w:rPr>
          <w:rFonts w:asciiTheme="majorBidi" w:hAnsiTheme="majorBidi" w:cstheme="majorBidi"/>
          <w:b/>
          <w:bCs/>
          <w:sz w:val="28"/>
          <w:szCs w:val="28"/>
        </w:rPr>
        <w:t xml:space="preserve"> </w:t>
      </w:r>
    </w:p>
    <w:p w:rsidR="004001B6" w:rsidRDefault="003D36AB" w:rsidP="006029DD">
      <w:pPr>
        <w:spacing w:line="360" w:lineRule="auto"/>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 xml:space="preserve">Dorsal preservation </w:t>
      </w:r>
      <w:r w:rsidRPr="00626C69">
        <w:rPr>
          <w:rFonts w:asciiTheme="majorBidi" w:hAnsiTheme="majorBidi" w:cstheme="majorBidi"/>
          <w:sz w:val="24"/>
          <w:szCs w:val="24"/>
          <w:shd w:val="clear" w:color="auto" w:fill="FFFFFF"/>
        </w:rPr>
        <w:t xml:space="preserve">(DP) </w:t>
      </w:r>
      <w:r w:rsidR="004001B6" w:rsidRPr="00626C69">
        <w:rPr>
          <w:rFonts w:asciiTheme="majorBidi" w:hAnsiTheme="majorBidi" w:cstheme="majorBidi"/>
          <w:sz w:val="24"/>
          <w:szCs w:val="24"/>
          <w:shd w:val="clear" w:color="auto" w:fill="FFFFFF"/>
        </w:rPr>
        <w:t>cause</w:t>
      </w:r>
      <w:r w:rsidRPr="00626C69">
        <w:rPr>
          <w:rFonts w:asciiTheme="majorBidi" w:hAnsiTheme="majorBidi" w:cstheme="majorBidi"/>
          <w:sz w:val="24"/>
          <w:szCs w:val="24"/>
          <w:shd w:val="clear" w:color="auto" w:fill="FFFFFF"/>
        </w:rPr>
        <w:t>d</w:t>
      </w:r>
      <w:r w:rsidR="004001B6" w:rsidRPr="00626C69">
        <w:rPr>
          <w:rFonts w:asciiTheme="majorBidi" w:hAnsiTheme="majorBidi" w:cstheme="majorBidi"/>
          <w:sz w:val="24"/>
          <w:szCs w:val="24"/>
          <w:shd w:val="clear" w:color="auto" w:fill="FFFFFF"/>
        </w:rPr>
        <w:t xml:space="preserve"> privileges change in the concept </w:t>
      </w:r>
      <w:r w:rsidR="004001B6" w:rsidRPr="004001B6">
        <w:rPr>
          <w:rFonts w:asciiTheme="majorBidi" w:hAnsiTheme="majorBidi" w:cstheme="majorBidi"/>
          <w:sz w:val="24"/>
          <w:szCs w:val="24"/>
          <w:shd w:val="clear" w:color="auto" w:fill="FFFFFF"/>
        </w:rPr>
        <w:t xml:space="preserve">of rhinoplasty </w:t>
      </w:r>
      <w:r w:rsidR="004001B6">
        <w:rPr>
          <w:rFonts w:asciiTheme="majorBidi" w:hAnsiTheme="majorBidi" w:cstheme="majorBidi"/>
          <w:sz w:val="24"/>
          <w:szCs w:val="24"/>
          <w:shd w:val="clear" w:color="auto" w:fill="FFFFFF"/>
        </w:rPr>
        <w:t>and a</w:t>
      </w:r>
      <w:r w:rsidR="004001B6" w:rsidRPr="004001B6">
        <w:rPr>
          <w:rFonts w:asciiTheme="majorBidi" w:hAnsiTheme="majorBidi" w:cstheme="majorBidi"/>
          <w:sz w:val="24"/>
          <w:szCs w:val="24"/>
          <w:shd w:val="clear" w:color="auto" w:fill="FFFFFF"/>
        </w:rPr>
        <w:t xml:space="preserve"> promising sup</w:t>
      </w:r>
      <w:r w:rsidR="004001B6">
        <w:rPr>
          <w:rFonts w:asciiTheme="majorBidi" w:hAnsiTheme="majorBidi" w:cstheme="majorBidi"/>
          <w:sz w:val="24"/>
          <w:szCs w:val="24"/>
          <w:shd w:val="clear" w:color="auto" w:fill="FFFFFF"/>
        </w:rPr>
        <w:t>erior functional and aesthetic</w:t>
      </w:r>
      <w:r w:rsidR="004001B6" w:rsidRPr="004001B6">
        <w:rPr>
          <w:rFonts w:asciiTheme="majorBidi" w:hAnsiTheme="majorBidi" w:cstheme="majorBidi"/>
          <w:sz w:val="24"/>
          <w:szCs w:val="24"/>
          <w:shd w:val="clear" w:color="auto" w:fill="FFFFFF"/>
        </w:rPr>
        <w:t xml:space="preserve"> transformation in rhinoplasty surgery</w:t>
      </w:r>
      <w:r w:rsidR="004001B6">
        <w:rPr>
          <w:rFonts w:asciiTheme="majorBidi" w:hAnsiTheme="majorBidi" w:cstheme="majorBidi"/>
          <w:sz w:val="24"/>
          <w:szCs w:val="24"/>
          <w:shd w:val="clear" w:color="auto" w:fill="FFFFFF"/>
        </w:rPr>
        <w:t xml:space="preserve">. </w:t>
      </w:r>
      <w:r w:rsidR="004001B6" w:rsidRPr="004001B6">
        <w:rPr>
          <w:rFonts w:asciiTheme="majorBidi" w:hAnsiTheme="majorBidi" w:cstheme="majorBidi"/>
          <w:sz w:val="24"/>
          <w:szCs w:val="24"/>
          <w:shd w:val="clear" w:color="auto" w:fill="FFFFFF"/>
        </w:rPr>
        <w:t>Nasal hump treatment with preservation of the dors</w:t>
      </w:r>
      <w:r w:rsidR="004001B6">
        <w:rPr>
          <w:rFonts w:asciiTheme="majorBidi" w:hAnsiTheme="majorBidi" w:cstheme="majorBidi"/>
          <w:sz w:val="24"/>
          <w:szCs w:val="24"/>
          <w:shd w:val="clear" w:color="auto" w:fill="FFFFFF"/>
        </w:rPr>
        <w:t>um goes back to Lothrop in 1914 and the term was first described</w:t>
      </w:r>
      <w:r w:rsidR="004001B6" w:rsidRPr="008B3114">
        <w:rPr>
          <w:rFonts w:asciiTheme="majorBidi" w:hAnsiTheme="majorBidi" w:cstheme="majorBidi"/>
          <w:sz w:val="24"/>
          <w:szCs w:val="24"/>
          <w:shd w:val="clear" w:color="auto" w:fill="FFFFFF"/>
        </w:rPr>
        <w:t xml:space="preserve"> by Daniel in 2018</w:t>
      </w:r>
      <w:r w:rsidR="004001B6">
        <w:rPr>
          <w:rFonts w:asciiTheme="majorBidi" w:hAnsiTheme="majorBidi" w:cstheme="majorBidi"/>
          <w:sz w:val="24"/>
          <w:szCs w:val="24"/>
          <w:shd w:val="clear" w:color="auto" w:fill="FFFFFF"/>
        </w:rPr>
        <w:t>.</w:t>
      </w:r>
      <w:r w:rsidR="004001B6" w:rsidRPr="00407463">
        <w:rPr>
          <w:rFonts w:asciiTheme="majorBidi" w:hAnsiTheme="majorBidi" w:cstheme="majorBidi"/>
          <w:sz w:val="24"/>
          <w:szCs w:val="24"/>
          <w:shd w:val="clear" w:color="auto" w:fill="FFFFFF"/>
        </w:rPr>
        <w:t xml:space="preserve"> </w:t>
      </w:r>
      <w:r w:rsidR="004001B6">
        <w:rPr>
          <w:rFonts w:asciiTheme="majorBidi" w:hAnsiTheme="majorBidi" w:cstheme="majorBidi"/>
          <w:sz w:val="24"/>
          <w:szCs w:val="24"/>
          <w:shd w:val="clear" w:color="auto" w:fill="FFFFFF"/>
        </w:rPr>
        <w:t>The main idea behind the DP is that the usual standard technique</w:t>
      </w:r>
      <w:r w:rsidR="004001B6" w:rsidRPr="008B3114">
        <w:rPr>
          <w:rFonts w:asciiTheme="majorBidi" w:hAnsiTheme="majorBidi" w:cstheme="majorBidi"/>
          <w:sz w:val="24"/>
          <w:szCs w:val="24"/>
          <w:shd w:val="clear" w:color="auto" w:fill="FFFFFF"/>
        </w:rPr>
        <w:t xml:space="preserve"> of reduce and rebuild </w:t>
      </w:r>
      <w:r w:rsidR="004001B6">
        <w:rPr>
          <w:rFonts w:asciiTheme="majorBidi" w:hAnsiTheme="majorBidi" w:cstheme="majorBidi"/>
          <w:sz w:val="24"/>
          <w:szCs w:val="24"/>
          <w:shd w:val="clear" w:color="auto" w:fill="FFFFFF"/>
        </w:rPr>
        <w:t xml:space="preserve">is </w:t>
      </w:r>
      <w:r w:rsidR="004001B6" w:rsidRPr="008B3114">
        <w:rPr>
          <w:rFonts w:asciiTheme="majorBidi" w:hAnsiTheme="majorBidi" w:cstheme="majorBidi"/>
          <w:sz w:val="24"/>
          <w:szCs w:val="24"/>
          <w:shd w:val="clear" w:color="auto" w:fill="FFFFFF"/>
        </w:rPr>
        <w:t>replaced with preserve and reshape</w:t>
      </w:r>
      <w:r>
        <w:rPr>
          <w:rFonts w:asciiTheme="majorBidi" w:hAnsiTheme="majorBidi" w:cstheme="majorBidi"/>
          <w:sz w:val="24"/>
          <w:szCs w:val="24"/>
          <w:shd w:val="clear" w:color="auto" w:fill="FFFFFF"/>
        </w:rPr>
        <w:t xml:space="preserve"> the nose.</w:t>
      </w:r>
      <w:r w:rsidR="000C3813">
        <w:rPr>
          <w:rFonts w:asciiTheme="majorBidi" w:hAnsiTheme="majorBidi" w:cstheme="majorBidi"/>
          <w:sz w:val="24"/>
          <w:szCs w:val="24"/>
          <w:shd w:val="clear" w:color="auto" w:fill="FFFFFF"/>
        </w:rPr>
        <w:t xml:space="preserve"> The classical s</w:t>
      </w:r>
      <w:r w:rsidR="000C3813" w:rsidRPr="008B3114">
        <w:rPr>
          <w:rFonts w:asciiTheme="majorBidi" w:hAnsiTheme="majorBidi" w:cstheme="majorBidi"/>
          <w:sz w:val="24"/>
          <w:szCs w:val="24"/>
          <w:shd w:val="clear" w:color="auto" w:fill="FFFFFF"/>
        </w:rPr>
        <w:t xml:space="preserve">tructural rhinoplasty </w:t>
      </w:r>
      <w:r w:rsidR="000C3813">
        <w:rPr>
          <w:rFonts w:asciiTheme="majorBidi" w:hAnsiTheme="majorBidi" w:cstheme="majorBidi"/>
          <w:sz w:val="24"/>
          <w:szCs w:val="24"/>
          <w:shd w:val="clear" w:color="auto" w:fill="FFFFFF"/>
        </w:rPr>
        <w:t xml:space="preserve">has </w:t>
      </w:r>
      <w:r w:rsidR="000C3813" w:rsidRPr="008B3114">
        <w:rPr>
          <w:rFonts w:asciiTheme="majorBidi" w:hAnsiTheme="majorBidi" w:cstheme="majorBidi"/>
          <w:sz w:val="24"/>
          <w:szCs w:val="24"/>
          <w:shd w:val="clear" w:color="auto" w:fill="FFFFFF"/>
        </w:rPr>
        <w:t xml:space="preserve">evolved </w:t>
      </w:r>
      <w:r w:rsidR="000C3813">
        <w:rPr>
          <w:rFonts w:asciiTheme="majorBidi" w:hAnsiTheme="majorBidi" w:cstheme="majorBidi"/>
          <w:sz w:val="24"/>
          <w:szCs w:val="24"/>
          <w:shd w:val="clear" w:color="auto" w:fill="FFFFFF"/>
        </w:rPr>
        <w:t>when</w:t>
      </w:r>
      <w:r w:rsidR="000C3813" w:rsidRPr="008B3114">
        <w:rPr>
          <w:rFonts w:asciiTheme="majorBidi" w:hAnsiTheme="majorBidi" w:cstheme="majorBidi"/>
          <w:sz w:val="24"/>
          <w:szCs w:val="24"/>
          <w:shd w:val="clear" w:color="auto" w:fill="FFFFFF"/>
        </w:rPr>
        <w:t xml:space="preserve"> surgeons </w:t>
      </w:r>
      <w:r w:rsidR="000C3813">
        <w:rPr>
          <w:rFonts w:asciiTheme="majorBidi" w:hAnsiTheme="majorBidi" w:cstheme="majorBidi"/>
          <w:sz w:val="24"/>
          <w:szCs w:val="24"/>
          <w:shd w:val="clear" w:color="auto" w:fill="FFFFFF"/>
        </w:rPr>
        <w:t>noticed</w:t>
      </w:r>
      <w:r w:rsidR="000C3813" w:rsidRPr="008B3114">
        <w:rPr>
          <w:rFonts w:asciiTheme="majorBidi" w:hAnsiTheme="majorBidi" w:cstheme="majorBidi"/>
          <w:sz w:val="24"/>
          <w:szCs w:val="24"/>
          <w:shd w:val="clear" w:color="auto" w:fill="FFFFFF"/>
        </w:rPr>
        <w:t xml:space="preserve"> that when </w:t>
      </w:r>
      <w:r w:rsidR="000C3813">
        <w:rPr>
          <w:rFonts w:asciiTheme="majorBidi" w:hAnsiTheme="majorBidi" w:cstheme="majorBidi"/>
          <w:sz w:val="24"/>
          <w:szCs w:val="24"/>
          <w:shd w:val="clear" w:color="auto" w:fill="FFFFFF"/>
        </w:rPr>
        <w:t xml:space="preserve">the </w:t>
      </w:r>
      <w:r w:rsidR="000C3813" w:rsidRPr="008B3114">
        <w:rPr>
          <w:rFonts w:asciiTheme="majorBidi" w:hAnsiTheme="majorBidi" w:cstheme="majorBidi"/>
          <w:sz w:val="24"/>
          <w:szCs w:val="24"/>
          <w:shd w:val="clear" w:color="auto" w:fill="FFFFFF"/>
        </w:rPr>
        <w:t xml:space="preserve">nasal anatomy is </w:t>
      </w:r>
      <w:r w:rsidR="000C3813">
        <w:rPr>
          <w:rFonts w:asciiTheme="majorBidi" w:hAnsiTheme="majorBidi" w:cstheme="majorBidi"/>
          <w:sz w:val="24"/>
          <w:szCs w:val="24"/>
          <w:shd w:val="clear" w:color="auto" w:fill="FFFFFF"/>
        </w:rPr>
        <w:t xml:space="preserve">changed </w:t>
      </w:r>
      <w:r w:rsidR="000C3813" w:rsidRPr="008B3114">
        <w:rPr>
          <w:rFonts w:asciiTheme="majorBidi" w:hAnsiTheme="majorBidi" w:cstheme="majorBidi"/>
          <w:sz w:val="24"/>
          <w:szCs w:val="24"/>
          <w:shd w:val="clear" w:color="auto" w:fill="FFFFFF"/>
        </w:rPr>
        <w:t>or made smaller,</w:t>
      </w:r>
      <w:r w:rsidR="000C3813">
        <w:rPr>
          <w:rFonts w:asciiTheme="majorBidi" w:hAnsiTheme="majorBidi" w:cstheme="majorBidi"/>
          <w:sz w:val="24"/>
          <w:szCs w:val="24"/>
          <w:shd w:val="clear" w:color="auto" w:fill="FFFFFF"/>
        </w:rPr>
        <w:t xml:space="preserve"> these </w:t>
      </w:r>
      <w:r w:rsidR="000C3813" w:rsidRPr="008B3114">
        <w:rPr>
          <w:rFonts w:asciiTheme="majorBidi" w:hAnsiTheme="majorBidi" w:cstheme="majorBidi"/>
          <w:sz w:val="24"/>
          <w:szCs w:val="24"/>
          <w:shd w:val="clear" w:color="auto" w:fill="FFFFFF"/>
        </w:rPr>
        <w:t xml:space="preserve">structures must be rebuilt and </w:t>
      </w:r>
      <w:r w:rsidR="000C3813">
        <w:rPr>
          <w:rFonts w:asciiTheme="majorBidi" w:hAnsiTheme="majorBidi" w:cstheme="majorBidi"/>
          <w:sz w:val="24"/>
          <w:szCs w:val="24"/>
          <w:shd w:val="clear" w:color="auto" w:fill="FFFFFF"/>
        </w:rPr>
        <w:t>again</w:t>
      </w:r>
      <w:r w:rsidR="000C3813" w:rsidRPr="008B3114">
        <w:rPr>
          <w:rFonts w:asciiTheme="majorBidi" w:hAnsiTheme="majorBidi" w:cstheme="majorBidi"/>
          <w:sz w:val="24"/>
          <w:szCs w:val="24"/>
          <w:shd w:val="clear" w:color="auto" w:fill="FFFFFF"/>
        </w:rPr>
        <w:t xml:space="preserve"> to resist </w:t>
      </w:r>
      <w:r w:rsidR="000C3813">
        <w:rPr>
          <w:rFonts w:asciiTheme="majorBidi" w:hAnsiTheme="majorBidi" w:cstheme="majorBidi"/>
          <w:sz w:val="24"/>
          <w:szCs w:val="24"/>
          <w:shd w:val="clear" w:color="auto" w:fill="FFFFFF"/>
        </w:rPr>
        <w:t>the forces of scar contracture. I</w:t>
      </w:r>
      <w:r w:rsidR="000C3813" w:rsidRPr="008B3114">
        <w:rPr>
          <w:rFonts w:asciiTheme="majorBidi" w:hAnsiTheme="majorBidi" w:cstheme="majorBidi"/>
          <w:sz w:val="24"/>
          <w:szCs w:val="24"/>
          <w:shd w:val="clear" w:color="auto" w:fill="FFFFFF"/>
        </w:rPr>
        <w:t>f anatomy is preserved</w:t>
      </w:r>
      <w:r w:rsidR="000C3813">
        <w:rPr>
          <w:rFonts w:asciiTheme="majorBidi" w:hAnsiTheme="majorBidi" w:cstheme="majorBidi"/>
          <w:sz w:val="24"/>
          <w:szCs w:val="24"/>
          <w:shd w:val="clear" w:color="auto" w:fill="FFFFFF"/>
        </w:rPr>
        <w:t xml:space="preserve"> still </w:t>
      </w:r>
      <w:r w:rsidR="000C3813" w:rsidRPr="008B3114">
        <w:rPr>
          <w:rFonts w:asciiTheme="majorBidi" w:hAnsiTheme="majorBidi" w:cstheme="majorBidi"/>
          <w:sz w:val="24"/>
          <w:szCs w:val="24"/>
          <w:shd w:val="clear" w:color="auto" w:fill="FFFFFF"/>
        </w:rPr>
        <w:t>structural rebuilding</w:t>
      </w:r>
      <w:r w:rsidR="000C3813">
        <w:rPr>
          <w:rFonts w:asciiTheme="majorBidi" w:hAnsiTheme="majorBidi" w:cstheme="majorBidi"/>
          <w:sz w:val="24"/>
          <w:szCs w:val="24"/>
          <w:shd w:val="clear" w:color="auto" w:fill="FFFFFF"/>
        </w:rPr>
        <w:t xml:space="preserve"> will be required but to lesser extent</w:t>
      </w:r>
      <w:r w:rsidR="000C3813" w:rsidRPr="008B3114">
        <w:rPr>
          <w:rFonts w:asciiTheme="majorBidi" w:hAnsiTheme="majorBidi" w:cstheme="majorBidi"/>
          <w:sz w:val="24"/>
          <w:szCs w:val="24"/>
          <w:shd w:val="clear" w:color="auto" w:fill="FFFFFF"/>
        </w:rPr>
        <w:t>.</w:t>
      </w:r>
      <w:r w:rsidR="000C3813">
        <w:rPr>
          <w:rFonts w:asciiTheme="majorBidi" w:hAnsiTheme="majorBidi" w:cstheme="majorBidi"/>
          <w:sz w:val="24"/>
          <w:szCs w:val="24"/>
          <w:shd w:val="clear" w:color="auto" w:fill="FFFFFF"/>
        </w:rPr>
        <w:t xml:space="preserve"> </w:t>
      </w:r>
      <w:r w:rsidR="004001B6">
        <w:rPr>
          <w:rFonts w:asciiTheme="majorBidi" w:hAnsiTheme="majorBidi" w:cstheme="majorBidi"/>
          <w:sz w:val="24"/>
          <w:szCs w:val="24"/>
          <w:shd w:val="clear" w:color="auto" w:fill="FFFFFF"/>
        </w:rPr>
        <w:fldChar w:fldCharType="begin">
          <w:fldData xml:space="preserve">PEVuZE5vdGU+PENpdGU+PEF1dGhvcj5TYWJhbjwvQXV0aG9yPjxZZWFyPjIwMTg8L1llYXI+PFJl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</w:fldData>
        </w:fldChar>
      </w:r>
      <w:r w:rsidR="000C3813">
        <w:rPr>
          <w:rFonts w:asciiTheme="majorBidi" w:hAnsiTheme="majorBidi" w:cstheme="majorBidi"/>
          <w:sz w:val="24"/>
          <w:szCs w:val="24"/>
          <w:shd w:val="clear" w:color="auto" w:fill="FFFFFF"/>
        </w:rPr>
        <w:instrText xml:space="preserve"> ADDIN EN.CITE </w:instrText>
      </w:r>
      <w:r w:rsidR="000C3813">
        <w:rPr>
          <w:rFonts w:asciiTheme="majorBidi" w:hAnsiTheme="majorBidi" w:cstheme="majorBidi"/>
          <w:sz w:val="24"/>
          <w:szCs w:val="24"/>
          <w:shd w:val="clear" w:color="auto" w:fill="FFFFFF"/>
        </w:rPr>
        <w:fldChar w:fldCharType="begin">
          <w:fldData xml:space="preserve">PEVuZE5vdGU+PENpdGU+PEF1dGhvcj5TYWJhbjwvQXV0aG9yPjxZZWFyPjIwMTg8L1llYXI+PFJl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</w:fldData>
        </w:fldChar>
      </w:r>
      <w:r w:rsidR="000C3813">
        <w:rPr>
          <w:rFonts w:asciiTheme="majorBidi" w:hAnsiTheme="majorBidi" w:cstheme="majorBidi"/>
          <w:sz w:val="24"/>
          <w:szCs w:val="24"/>
          <w:shd w:val="clear" w:color="auto" w:fill="FFFFFF"/>
        </w:rPr>
        <w:instrText xml:space="preserve"> ADDIN EN.CITE.DATA </w:instrText>
      </w:r>
      <w:r w:rsidR="000C3813">
        <w:rPr>
          <w:rFonts w:asciiTheme="majorBidi" w:hAnsiTheme="majorBidi" w:cstheme="majorBidi"/>
          <w:sz w:val="24"/>
          <w:szCs w:val="24"/>
          <w:shd w:val="clear" w:color="auto" w:fill="FFFFFF"/>
        </w:rPr>
      </w:r>
      <w:r w:rsidR="000C3813">
        <w:rPr>
          <w:rFonts w:asciiTheme="majorBidi" w:hAnsiTheme="majorBidi" w:cstheme="majorBidi"/>
          <w:sz w:val="24"/>
          <w:szCs w:val="24"/>
          <w:shd w:val="clear" w:color="auto" w:fill="FFFFFF"/>
        </w:rPr>
        <w:fldChar w:fldCharType="end"/>
      </w:r>
      <w:r w:rsidR="004001B6">
        <w:rPr>
          <w:rFonts w:asciiTheme="majorBidi" w:hAnsiTheme="majorBidi" w:cstheme="majorBidi"/>
          <w:sz w:val="24"/>
          <w:szCs w:val="24"/>
          <w:shd w:val="clear" w:color="auto" w:fill="FFFFFF"/>
        </w:rPr>
      </w:r>
      <w:r w:rsidR="004001B6">
        <w:rPr>
          <w:rFonts w:asciiTheme="majorBidi" w:hAnsiTheme="majorBidi" w:cstheme="majorBidi"/>
          <w:sz w:val="24"/>
          <w:szCs w:val="24"/>
          <w:shd w:val="clear" w:color="auto" w:fill="FFFFFF"/>
        </w:rPr>
        <w:fldChar w:fldCharType="separate"/>
      </w:r>
      <w:r w:rsidR="000C3813">
        <w:rPr>
          <w:rFonts w:asciiTheme="majorBidi" w:hAnsiTheme="majorBidi" w:cstheme="majorBidi"/>
          <w:noProof/>
          <w:sz w:val="24"/>
          <w:szCs w:val="24"/>
          <w:shd w:val="clear" w:color="auto" w:fill="FFFFFF"/>
        </w:rPr>
        <w:t>[</w:t>
      </w:r>
      <w:hyperlink w:anchor="_ENREF_1" w:tooltip="Saban, 2018 #636" w:history="1">
        <w:r w:rsidR="006029DD">
          <w:rPr>
            <w:rFonts w:asciiTheme="majorBidi" w:hAnsiTheme="majorBidi" w:cstheme="majorBidi"/>
            <w:noProof/>
            <w:sz w:val="24"/>
            <w:szCs w:val="24"/>
            <w:shd w:val="clear" w:color="auto" w:fill="FFFFFF"/>
          </w:rPr>
          <w:t>1-6</w:t>
        </w:r>
      </w:hyperlink>
      <w:r w:rsidR="000C3813">
        <w:rPr>
          <w:rFonts w:asciiTheme="majorBidi" w:hAnsiTheme="majorBidi" w:cstheme="majorBidi"/>
          <w:noProof/>
          <w:sz w:val="24"/>
          <w:szCs w:val="24"/>
          <w:shd w:val="clear" w:color="auto" w:fill="FFFFFF"/>
        </w:rPr>
        <w:t>]</w:t>
      </w:r>
      <w:r w:rsidR="004001B6">
        <w:rPr>
          <w:rFonts w:asciiTheme="majorBidi" w:hAnsiTheme="majorBidi" w:cstheme="majorBidi"/>
          <w:sz w:val="24"/>
          <w:szCs w:val="24"/>
          <w:shd w:val="clear" w:color="auto" w:fill="FFFFFF"/>
        </w:rPr>
        <w:fldChar w:fldCharType="end"/>
      </w:r>
    </w:p>
    <w:p w:rsidR="004001B6" w:rsidRDefault="004001B6" w:rsidP="006029DD">
      <w:pPr>
        <w:spacing w:line="360" w:lineRule="auto"/>
        <w:rPr>
          <w:rFonts w:asciiTheme="majorBidi" w:hAnsiTheme="majorBidi" w:cstheme="majorBidi"/>
          <w:sz w:val="24"/>
          <w:szCs w:val="24"/>
          <w:shd w:val="clear" w:color="auto" w:fill="FFFFFF"/>
        </w:rPr>
      </w:pPr>
      <w:r w:rsidRPr="00854877">
        <w:rPr>
          <w:rFonts w:asciiTheme="majorBidi" w:hAnsiTheme="majorBidi" w:cstheme="majorBidi"/>
          <w:sz w:val="24"/>
          <w:szCs w:val="24"/>
          <w:shd w:val="clear" w:color="auto" w:fill="FFFFFF"/>
        </w:rPr>
        <w:t xml:space="preserve">Preservation rhinoplasty involves </w:t>
      </w:r>
      <w:r>
        <w:rPr>
          <w:rFonts w:asciiTheme="majorBidi" w:hAnsiTheme="majorBidi" w:cstheme="majorBidi"/>
          <w:sz w:val="24"/>
          <w:szCs w:val="24"/>
          <w:shd w:val="clear" w:color="auto" w:fill="FFFFFF"/>
        </w:rPr>
        <w:t>3 major steps to perform the surgery; these include elevation of</w:t>
      </w:r>
      <w:r w:rsidRPr="00854877">
        <w:rPr>
          <w:rFonts w:asciiTheme="majorBidi" w:hAnsiTheme="majorBidi" w:cstheme="majorBidi"/>
          <w:sz w:val="24"/>
          <w:szCs w:val="24"/>
          <w:shd w:val="clear" w:color="auto" w:fill="FFFFFF"/>
        </w:rPr>
        <w:t xml:space="preserve"> the </w:t>
      </w:r>
      <w:r>
        <w:rPr>
          <w:rFonts w:asciiTheme="majorBidi" w:hAnsiTheme="majorBidi" w:cstheme="majorBidi"/>
          <w:sz w:val="24"/>
          <w:szCs w:val="24"/>
          <w:shd w:val="clear" w:color="auto" w:fill="FFFFFF"/>
        </w:rPr>
        <w:t>soft tissue enveloped via sub</w:t>
      </w:r>
      <w:r w:rsidR="00011082">
        <w:rPr>
          <w:rFonts w:asciiTheme="majorBidi" w:hAnsiTheme="majorBidi" w:cstheme="majorBidi"/>
          <w:sz w:val="24"/>
          <w:szCs w:val="24"/>
          <w:shd w:val="clear" w:color="auto" w:fill="FFFFFF"/>
        </w:rPr>
        <w:t>-</w:t>
      </w:r>
      <w:r>
        <w:rPr>
          <w:rFonts w:asciiTheme="majorBidi" w:hAnsiTheme="majorBidi" w:cstheme="majorBidi"/>
          <w:sz w:val="24"/>
          <w:szCs w:val="24"/>
          <w:shd w:val="clear" w:color="auto" w:fill="FFFFFF"/>
        </w:rPr>
        <w:t>perichondrially</w:t>
      </w:r>
      <w:r w:rsidRPr="00854877">
        <w:rPr>
          <w:rFonts w:asciiTheme="majorBidi" w:hAnsiTheme="majorBidi" w:cstheme="majorBidi"/>
          <w:sz w:val="24"/>
          <w:szCs w:val="24"/>
          <w:shd w:val="clear" w:color="auto" w:fill="FFFFFF"/>
        </w:rPr>
        <w:t xml:space="preserve"> and </w:t>
      </w:r>
      <w:r>
        <w:rPr>
          <w:rFonts w:asciiTheme="majorBidi" w:hAnsiTheme="majorBidi" w:cstheme="majorBidi"/>
          <w:sz w:val="24"/>
          <w:szCs w:val="24"/>
          <w:shd w:val="clear" w:color="auto" w:fill="FFFFFF"/>
        </w:rPr>
        <w:t>the sub</w:t>
      </w:r>
      <w:r w:rsidR="00011082">
        <w:rPr>
          <w:rFonts w:asciiTheme="majorBidi" w:hAnsiTheme="majorBidi" w:cstheme="majorBidi"/>
          <w:sz w:val="24"/>
          <w:szCs w:val="24"/>
          <w:shd w:val="clear" w:color="auto" w:fill="FFFFFF"/>
        </w:rPr>
        <w:t>-</w:t>
      </w:r>
      <w:r w:rsidRPr="00854877">
        <w:rPr>
          <w:rFonts w:asciiTheme="majorBidi" w:hAnsiTheme="majorBidi" w:cstheme="majorBidi"/>
          <w:sz w:val="24"/>
          <w:szCs w:val="24"/>
          <w:shd w:val="clear" w:color="auto" w:fill="FFFFFF"/>
        </w:rPr>
        <w:t>peirost</w:t>
      </w:r>
      <w:r>
        <w:rPr>
          <w:rFonts w:asciiTheme="majorBidi" w:hAnsiTheme="majorBidi" w:cstheme="majorBidi"/>
          <w:sz w:val="24"/>
          <w:szCs w:val="24"/>
          <w:shd w:val="clear" w:color="auto" w:fill="FFFFFF"/>
        </w:rPr>
        <w:t>eally approach, preservation of</w:t>
      </w:r>
      <w:r w:rsidRPr="00854877">
        <w:rPr>
          <w:rFonts w:asciiTheme="majorBidi" w:hAnsiTheme="majorBidi" w:cstheme="majorBidi"/>
          <w:sz w:val="24"/>
          <w:szCs w:val="24"/>
          <w:shd w:val="clear" w:color="auto" w:fill="FFFFFF"/>
        </w:rPr>
        <w:t xml:space="preserve"> the </w:t>
      </w:r>
      <w:proofErr w:type="spellStart"/>
      <w:r w:rsidRPr="00854877">
        <w:rPr>
          <w:rFonts w:asciiTheme="majorBidi" w:hAnsiTheme="majorBidi" w:cstheme="majorBidi"/>
          <w:sz w:val="24"/>
          <w:szCs w:val="24"/>
          <w:shd w:val="clear" w:color="auto" w:fill="FFFFFF"/>
        </w:rPr>
        <w:t>osteo</w:t>
      </w:r>
      <w:proofErr w:type="spellEnd"/>
      <w:r>
        <w:rPr>
          <w:rFonts w:asciiTheme="majorBidi" w:hAnsiTheme="majorBidi" w:cstheme="majorBidi"/>
          <w:sz w:val="24"/>
          <w:szCs w:val="24"/>
          <w:shd w:val="clear" w:color="auto" w:fill="FFFFFF"/>
        </w:rPr>
        <w:t>-</w:t>
      </w:r>
      <w:r w:rsidRPr="00854877">
        <w:rPr>
          <w:rFonts w:asciiTheme="majorBidi" w:hAnsiTheme="majorBidi" w:cstheme="majorBidi"/>
          <w:sz w:val="24"/>
          <w:szCs w:val="24"/>
          <w:shd w:val="clear" w:color="auto" w:fill="FFFFFF"/>
        </w:rPr>
        <w:t xml:space="preserve">cartilaginous dorsum, and </w:t>
      </w:r>
      <w:r>
        <w:rPr>
          <w:rFonts w:asciiTheme="majorBidi" w:hAnsiTheme="majorBidi" w:cstheme="majorBidi"/>
          <w:sz w:val="24"/>
          <w:szCs w:val="24"/>
          <w:shd w:val="clear" w:color="auto" w:fill="FFFFFF"/>
        </w:rPr>
        <w:t>maintenance of</w:t>
      </w:r>
      <w:r w:rsidRPr="00854877">
        <w:rPr>
          <w:rFonts w:asciiTheme="majorBidi" w:hAnsiTheme="majorBidi" w:cstheme="majorBidi"/>
          <w:sz w:val="24"/>
          <w:szCs w:val="24"/>
          <w:shd w:val="clear" w:color="auto" w:fill="FFFFFF"/>
        </w:rPr>
        <w:t xml:space="preserve"> </w:t>
      </w:r>
      <w:r>
        <w:rPr>
          <w:rFonts w:asciiTheme="majorBidi" w:hAnsiTheme="majorBidi" w:cstheme="majorBidi"/>
          <w:sz w:val="24"/>
          <w:szCs w:val="24"/>
          <w:shd w:val="clear" w:color="auto" w:fill="FFFFFF"/>
        </w:rPr>
        <w:t>the alar cartilages with minimum</w:t>
      </w:r>
      <w:r w:rsidRPr="00854877">
        <w:rPr>
          <w:rFonts w:asciiTheme="majorBidi" w:hAnsiTheme="majorBidi" w:cstheme="majorBidi"/>
          <w:sz w:val="24"/>
          <w:szCs w:val="24"/>
          <w:shd w:val="clear" w:color="auto" w:fill="FFFFFF"/>
        </w:rPr>
        <w:t xml:space="preserve"> </w:t>
      </w:r>
      <w:r>
        <w:rPr>
          <w:rFonts w:asciiTheme="majorBidi" w:hAnsiTheme="majorBidi" w:cstheme="majorBidi"/>
          <w:sz w:val="24"/>
          <w:szCs w:val="24"/>
          <w:shd w:val="clear" w:color="auto" w:fill="FFFFFF"/>
        </w:rPr>
        <w:t>resection</w:t>
      </w:r>
      <w:r w:rsidR="000C3813">
        <w:rPr>
          <w:rFonts w:asciiTheme="majorBidi" w:hAnsiTheme="majorBidi" w:cstheme="majorBidi"/>
          <w:sz w:val="24"/>
          <w:szCs w:val="24"/>
          <w:shd w:val="clear" w:color="auto" w:fill="FFFFFF"/>
        </w:rPr>
        <w:t>.</w:t>
      </w:r>
      <w:r w:rsidR="000C3813" w:rsidRPr="000C3813">
        <w:rPr>
          <w:rFonts w:asciiTheme="majorBidi" w:hAnsiTheme="majorBidi" w:cstheme="majorBidi"/>
          <w:sz w:val="24"/>
          <w:szCs w:val="24"/>
          <w:shd w:val="clear" w:color="auto" w:fill="FFFFFF"/>
        </w:rPr>
        <w:t xml:space="preserve"> </w:t>
      </w:r>
      <w:r w:rsidR="000C3813">
        <w:rPr>
          <w:rFonts w:asciiTheme="majorBidi" w:hAnsiTheme="majorBidi" w:cstheme="majorBidi"/>
          <w:sz w:val="24"/>
          <w:szCs w:val="24"/>
          <w:shd w:val="clear" w:color="auto" w:fill="FFFFFF"/>
        </w:rPr>
        <w:t xml:space="preserve">Most surgeries for rhinoplasty involve resection of </w:t>
      </w:r>
      <w:r w:rsidR="000C3813" w:rsidRPr="00FF5679">
        <w:rPr>
          <w:rFonts w:asciiTheme="majorBidi" w:hAnsiTheme="majorBidi" w:cstheme="majorBidi"/>
          <w:sz w:val="24"/>
          <w:szCs w:val="24"/>
          <w:shd w:val="clear" w:color="auto" w:fill="FFFFFF"/>
        </w:rPr>
        <w:t>the dorsal hump</w:t>
      </w:r>
      <w:r w:rsidR="000C3813">
        <w:rPr>
          <w:rFonts w:asciiTheme="majorBidi" w:hAnsiTheme="majorBidi" w:cstheme="majorBidi"/>
          <w:sz w:val="24"/>
          <w:szCs w:val="24"/>
          <w:shd w:val="clear" w:color="auto" w:fill="FFFFFF"/>
        </w:rPr>
        <w:t xml:space="preserve"> resulting in the creation of an open roof which </w:t>
      </w:r>
      <w:r w:rsidR="000C3813" w:rsidRPr="00626C69">
        <w:rPr>
          <w:rFonts w:asciiTheme="majorBidi" w:hAnsiTheme="majorBidi" w:cstheme="majorBidi"/>
          <w:sz w:val="24"/>
          <w:szCs w:val="24"/>
          <w:shd w:val="clear" w:color="auto" w:fill="FFFFFF"/>
        </w:rPr>
        <w:t>require osteotomy and reconstruction of the mid-vault with upper lateral cartilage tension</w:t>
      </w:r>
      <w:r w:rsidR="000C3813" w:rsidRPr="00626C69">
        <w:rPr>
          <w:rFonts w:ascii="Arial" w:hAnsi="Arial" w:cs="Arial"/>
          <w:shd w:val="clear" w:color="auto" w:fill="FFFFFF"/>
        </w:rPr>
        <w:t xml:space="preserve"> </w:t>
      </w:r>
      <w:r w:rsidR="000C3813" w:rsidRPr="00626C69">
        <w:rPr>
          <w:rFonts w:asciiTheme="majorBidi" w:hAnsiTheme="majorBidi" w:cstheme="majorBidi"/>
          <w:sz w:val="24"/>
          <w:szCs w:val="24"/>
          <w:shd w:val="clear" w:color="auto" w:fill="FFFFFF"/>
        </w:rPr>
        <w:t xml:space="preserve">spanning suture to reconstitute the upper lateral cartilages into the normal anatomical position, spreader flaps, or spreader grafts, while dorsal preservation surgery aims to maintains the dorsal structures </w:t>
      </w:r>
      <w:r w:rsidR="000C3813">
        <w:rPr>
          <w:rFonts w:asciiTheme="majorBidi" w:hAnsiTheme="majorBidi" w:cstheme="majorBidi"/>
          <w:sz w:val="24"/>
          <w:szCs w:val="24"/>
          <w:shd w:val="clear" w:color="auto" w:fill="FFFFFF"/>
        </w:rPr>
        <w:t>and it eliminates</w:t>
      </w:r>
      <w:r w:rsidR="000C3813" w:rsidRPr="00FF5679">
        <w:rPr>
          <w:rFonts w:asciiTheme="majorBidi" w:hAnsiTheme="majorBidi" w:cstheme="majorBidi"/>
          <w:sz w:val="24"/>
          <w:szCs w:val="24"/>
          <w:shd w:val="clear" w:color="auto" w:fill="FFFFFF"/>
        </w:rPr>
        <w:t xml:space="preserve"> the dorsal hump through </w:t>
      </w:r>
      <w:r w:rsidR="000C3813">
        <w:rPr>
          <w:rFonts w:asciiTheme="majorBidi" w:hAnsiTheme="majorBidi" w:cstheme="majorBidi"/>
          <w:sz w:val="24"/>
          <w:szCs w:val="24"/>
          <w:shd w:val="clear" w:color="auto" w:fill="FFFFFF"/>
        </w:rPr>
        <w:t xml:space="preserve">sub-dorsal </w:t>
      </w:r>
      <w:r w:rsidR="000C3813" w:rsidRPr="00FF5679">
        <w:rPr>
          <w:rFonts w:asciiTheme="majorBidi" w:hAnsiTheme="majorBidi" w:cstheme="majorBidi"/>
          <w:sz w:val="24"/>
          <w:szCs w:val="24"/>
          <w:shd w:val="clear" w:color="auto" w:fill="FFFFFF"/>
        </w:rPr>
        <w:t>septal resection</w:t>
      </w:r>
      <w:r w:rsidR="000C3813">
        <w:rPr>
          <w:rFonts w:asciiTheme="majorBidi" w:hAnsiTheme="majorBidi" w:cstheme="majorBidi"/>
          <w:sz w:val="24"/>
          <w:szCs w:val="24"/>
          <w:shd w:val="clear" w:color="auto" w:fill="FFFFFF"/>
        </w:rPr>
        <w:t xml:space="preserve"> which is </w:t>
      </w:r>
      <w:r w:rsidR="000C3813">
        <w:rPr>
          <w:rFonts w:asciiTheme="majorBidi" w:hAnsiTheme="majorBidi" w:cstheme="majorBidi"/>
          <w:sz w:val="24"/>
          <w:szCs w:val="24"/>
          <w:shd w:val="clear" w:color="auto" w:fill="FFFFFF"/>
        </w:rPr>
        <w:lastRenderedPageBreak/>
        <w:t>followed by osteotomy</w:t>
      </w:r>
      <w:r w:rsidR="000C3813" w:rsidRPr="00FF5679">
        <w:rPr>
          <w:rFonts w:asciiTheme="majorBidi" w:hAnsiTheme="majorBidi" w:cstheme="majorBidi"/>
          <w:sz w:val="24"/>
          <w:szCs w:val="24"/>
          <w:shd w:val="clear" w:color="auto" w:fill="FFFFFF"/>
        </w:rPr>
        <w:t xml:space="preserve"> to </w:t>
      </w:r>
      <w:r w:rsidR="000C3813">
        <w:rPr>
          <w:rFonts w:asciiTheme="majorBidi" w:hAnsiTheme="majorBidi" w:cstheme="majorBidi"/>
          <w:sz w:val="24"/>
          <w:szCs w:val="24"/>
          <w:shd w:val="clear" w:color="auto" w:fill="FFFFFF"/>
        </w:rPr>
        <w:t xml:space="preserve">decrease </w:t>
      </w:r>
      <w:r w:rsidR="000C3813" w:rsidRPr="00FF5679">
        <w:rPr>
          <w:rFonts w:asciiTheme="majorBidi" w:hAnsiTheme="majorBidi" w:cstheme="majorBidi"/>
          <w:sz w:val="24"/>
          <w:szCs w:val="24"/>
          <w:shd w:val="clear" w:color="auto" w:fill="FFFFFF"/>
        </w:rPr>
        <w:t>the height of the dorsal line.</w:t>
      </w:r>
      <w:r w:rsidR="000C3813">
        <w:rPr>
          <w:rFonts w:asciiTheme="majorBidi" w:hAnsiTheme="majorBidi" w:cstheme="majorBidi"/>
          <w:sz w:val="24"/>
          <w:szCs w:val="24"/>
          <w:shd w:val="clear" w:color="auto" w:fill="FFFFFF"/>
        </w:rPr>
        <w:t xml:space="preserve"> By this technique the surgeon is able to modify the nasal dorsum without major destruction of the nasal anatomy with maintaining the dorsal aesthetic line</w:t>
      </w:r>
      <w:r>
        <w:rPr>
          <w:rFonts w:asciiTheme="majorBidi" w:hAnsiTheme="majorBidi" w:cstheme="majorBidi"/>
          <w:sz w:val="24"/>
          <w:szCs w:val="24"/>
          <w:shd w:val="clear" w:color="auto" w:fill="FFFFFF"/>
        </w:rPr>
        <w:t xml:space="preserve">. </w:t>
      </w:r>
      <w:r>
        <w:rPr>
          <w:rFonts w:asciiTheme="majorBidi" w:hAnsiTheme="majorBidi" w:cstheme="majorBidi"/>
          <w:sz w:val="24"/>
          <w:szCs w:val="24"/>
          <w:shd w:val="clear" w:color="auto" w:fill="FFFFFF"/>
        </w:rPr>
        <w:fldChar w:fldCharType="begin"/>
      </w:r>
      <w:r w:rsidR="000C3813">
        <w:rPr>
          <w:rFonts w:asciiTheme="majorBidi" w:hAnsiTheme="majorBidi" w:cstheme="majorBidi"/>
          <w:sz w:val="24"/>
          <w:szCs w:val="24"/>
          <w:shd w:val="clear" w:color="auto" w:fill="FFFFFF"/>
        </w:rPr>
        <w:instrText xml:space="preserve"> ADDIN EN.CITE &lt;EndNote&gt;&lt;Cite&gt;&lt;Author&gt;Gruber&lt;/Author&gt;&lt;Year&gt;2020&lt;/Year&gt;&lt;RecNum&gt;642&lt;/RecNum&gt;&lt;DisplayText&gt;[1, 7]&lt;/DisplayText&gt;&lt;record&gt;&lt;rec-number&gt;642&lt;/rec-number&gt;&lt;foreign-keys&gt;&lt;key app="EN" db-id="atwzzr0emffarne2zv05epzg0aaxw9x5wxfd"&gt;642&lt;/key&gt;&lt;/foreign-keys&gt;&lt;ref-type name="Journal Article"&gt;17&lt;/ref-type&gt;&lt;contributors&gt;&lt;authors&gt;&lt;author&gt;Gruber, Ronald P&lt;/author&gt;&lt;/authors&gt;&lt;/contributors&gt;&lt;titles&gt;&lt;title&gt;Preservation Rhinoplasty&lt;/title&gt;&lt;secondary-title&gt;Plastic and Reconstructive Surgery&lt;/secondary-title&gt;&lt;/titles&gt;&lt;periodical&gt;&lt;full-title&gt;Plastic and Reconstructive Surgery&lt;/full-title&gt;&lt;abbr-1&gt;Plast. Reconstr. Surg.&lt;/abbr-1&gt;&lt;abbr-2&gt;Plast Reconstr Surg&lt;/abbr-2&gt;&lt;abbr-3&gt;Plastic &amp;amp; Reconstructive Surgery&lt;/abbr-3&gt;&lt;/periodical&gt;&lt;pages&gt;594&lt;/pages&gt;&lt;volume&gt;145&lt;/volume&gt;&lt;number&gt;2&lt;/number&gt;&lt;dates&gt;&lt;year&gt;2020&lt;/year&gt;&lt;/dates&gt;&lt;isbn&gt;0032-1052&lt;/isbn&gt;&lt;urls&gt;&lt;/urls&gt;&lt;/record&gt;&lt;/Cite&gt;&lt;Cite&gt;&lt;Author&gt;Saban&lt;/Author&gt;&lt;Year&gt;2018&lt;/Year&gt;&lt;RecNum&gt;643&lt;/RecNum&gt;&lt;record&gt;&lt;rec-number&gt;643&lt;/rec-number&gt;&lt;foreign-keys&gt;&lt;key app="EN" db-id="atwzzr0emffarne2zv05epzg0aaxw9x5wxfd"&gt;643&lt;/key&gt;&lt;/foreign-keys&gt;&lt;ref-type name="Journal Article"&gt;17&lt;/ref-type&gt;&lt;contributors&gt;&lt;authors&gt;&lt;author&gt;Saban, Yves&lt;/author&gt;&lt;author&gt;Daniel, Rollin K&lt;/author&gt;&lt;author&gt;Polselli, Roberto&lt;/author&gt;&lt;author&gt;Trapasso, Maria&lt;/author&gt;&lt;author&gt;Palhazi, Peter&lt;/author&gt;&lt;/authors&gt;&lt;/contributors&gt;&lt;titles&gt;&lt;title&gt;Dorsal preservation: the push down technique reassessed&lt;/title&gt;&lt;secondary-title&gt;Aesthetic surgery journal&lt;/secondary-title&gt;&lt;/titles&gt;&lt;periodical&gt;&lt;full-title&gt;Aesthetic Surgery Journal&lt;/full-title&gt;&lt;abbr-1&gt;Aesthet. Surg. J.&lt;/abbr-1&gt;&lt;abbr-2&gt;Aesthet Surg J&lt;/abbr-2&gt;&lt;/periodical&gt;&lt;pages&gt;117-131&lt;/pages&gt;&lt;volume&gt;38&lt;/volume&gt;&lt;number&gt;2&lt;/number&gt;&lt;dates&gt;&lt;year&gt;2018&lt;/year&gt;&lt;/dates&gt;&lt;isbn&gt;1090-820X&lt;/isbn&gt;&lt;urls&gt;&lt;/urls&gt;&lt;/record&gt;&lt;/Cite&gt;&lt;/EndNote&gt;</w:instrText>
      </w:r>
      <w:r>
        <w:rPr>
          <w:rFonts w:asciiTheme="majorBidi" w:hAnsiTheme="majorBidi" w:cstheme="majorBidi"/>
          <w:sz w:val="24"/>
          <w:szCs w:val="24"/>
          <w:shd w:val="clear" w:color="auto" w:fill="FFFFFF"/>
        </w:rPr>
        <w:fldChar w:fldCharType="separate"/>
      </w:r>
      <w:r w:rsidR="000C3813">
        <w:rPr>
          <w:rFonts w:asciiTheme="majorBidi" w:hAnsiTheme="majorBidi" w:cstheme="majorBidi"/>
          <w:noProof/>
          <w:sz w:val="24"/>
          <w:szCs w:val="24"/>
          <w:shd w:val="clear" w:color="auto" w:fill="FFFFFF"/>
        </w:rPr>
        <w:t>[</w:t>
      </w:r>
      <w:hyperlink w:anchor="_ENREF_1" w:tooltip="Saban, 2018 #636" w:history="1">
        <w:r w:rsidR="006029DD">
          <w:rPr>
            <w:rFonts w:asciiTheme="majorBidi" w:hAnsiTheme="majorBidi" w:cstheme="majorBidi"/>
            <w:noProof/>
            <w:sz w:val="24"/>
            <w:szCs w:val="24"/>
            <w:shd w:val="clear" w:color="auto" w:fill="FFFFFF"/>
          </w:rPr>
          <w:t>1</w:t>
        </w:r>
      </w:hyperlink>
      <w:r w:rsidR="000C3813">
        <w:rPr>
          <w:rFonts w:asciiTheme="majorBidi" w:hAnsiTheme="majorBidi" w:cstheme="majorBidi"/>
          <w:noProof/>
          <w:sz w:val="24"/>
          <w:szCs w:val="24"/>
          <w:shd w:val="clear" w:color="auto" w:fill="FFFFFF"/>
        </w:rPr>
        <w:t xml:space="preserve">, </w:t>
      </w:r>
      <w:hyperlink w:anchor="_ENREF_7" w:tooltip="Gruber, 2020 #642" w:history="1">
        <w:r w:rsidR="006029DD">
          <w:rPr>
            <w:rFonts w:asciiTheme="majorBidi" w:hAnsiTheme="majorBidi" w:cstheme="majorBidi"/>
            <w:noProof/>
            <w:sz w:val="24"/>
            <w:szCs w:val="24"/>
            <w:shd w:val="clear" w:color="auto" w:fill="FFFFFF"/>
          </w:rPr>
          <w:t>7</w:t>
        </w:r>
      </w:hyperlink>
      <w:r w:rsidR="000C3813">
        <w:rPr>
          <w:rFonts w:asciiTheme="majorBidi" w:hAnsiTheme="majorBidi" w:cstheme="majorBidi"/>
          <w:noProof/>
          <w:sz w:val="24"/>
          <w:szCs w:val="24"/>
          <w:shd w:val="clear" w:color="auto" w:fill="FFFFFF"/>
        </w:rPr>
        <w:t>]</w:t>
      </w:r>
      <w:r>
        <w:rPr>
          <w:rFonts w:asciiTheme="majorBidi" w:hAnsiTheme="majorBidi" w:cstheme="majorBidi"/>
          <w:sz w:val="24"/>
          <w:szCs w:val="24"/>
          <w:shd w:val="clear" w:color="auto" w:fill="FFFFFF"/>
        </w:rPr>
        <w:fldChar w:fldCharType="end"/>
      </w:r>
    </w:p>
    <w:p w:rsidR="000C3813" w:rsidRDefault="00E74EDD" w:rsidP="006029DD">
      <w:pPr>
        <w:autoSpaceDE w:val="0"/>
        <w:autoSpaceDN w:val="0"/>
        <w:adjustRightInd w:val="0"/>
        <w:spacing w:after="0" w:line="360" w:lineRule="auto"/>
        <w:rPr>
          <w:rFonts w:asciiTheme="majorBidi" w:hAnsiTheme="majorBidi" w:cstheme="majorBidi"/>
          <w:sz w:val="24"/>
          <w:szCs w:val="24"/>
          <w:shd w:val="clear" w:color="auto" w:fill="FFFFFF"/>
        </w:rPr>
      </w:pPr>
      <w:r w:rsidRPr="00790205">
        <w:rPr>
          <w:rFonts w:asciiTheme="majorBidi" w:hAnsiTheme="majorBidi" w:cstheme="majorBidi"/>
          <w:sz w:val="24"/>
          <w:szCs w:val="24"/>
          <w:shd w:val="clear" w:color="auto" w:fill="FFFFFF"/>
        </w:rPr>
        <w:t>The Standardized Cosmesis and Health Nasal Outcomes Survey (SCHNOS) for functional and cosmetic rhinoplasty scale is a recently introduced, validat</w:t>
      </w:r>
      <w:r w:rsidR="000C3813">
        <w:rPr>
          <w:rFonts w:asciiTheme="majorBidi" w:hAnsiTheme="majorBidi" w:cstheme="majorBidi"/>
          <w:sz w:val="24"/>
          <w:szCs w:val="24"/>
          <w:shd w:val="clear" w:color="auto" w:fill="FFFFFF"/>
        </w:rPr>
        <w:t>ed, multimodal patient-reported o</w:t>
      </w:r>
      <w:r w:rsidRPr="00790205">
        <w:rPr>
          <w:rFonts w:asciiTheme="majorBidi" w:hAnsiTheme="majorBidi" w:cstheme="majorBidi"/>
          <w:sz w:val="24"/>
          <w:szCs w:val="24"/>
          <w:shd w:val="clear" w:color="auto" w:fill="FFFFFF"/>
        </w:rPr>
        <w:t xml:space="preserve">utcome that measures the patient’s perception of their nasal appearance and nasal function and its impact on social performance, it is more specific more inclusive and has been </w:t>
      </w:r>
      <w:r w:rsidR="000C3813">
        <w:rPr>
          <w:rFonts w:asciiTheme="majorBidi" w:hAnsiTheme="majorBidi" w:cstheme="majorBidi"/>
          <w:sz w:val="24"/>
          <w:szCs w:val="24"/>
          <w:shd w:val="clear" w:color="auto" w:fill="FFFFFF"/>
        </w:rPr>
        <w:t xml:space="preserve">the most extensively validated. </w:t>
      </w:r>
      <w:r w:rsidR="000C3813" w:rsidRPr="00626C69">
        <w:rPr>
          <w:rFonts w:asciiTheme="majorBidi" w:hAnsiTheme="majorBidi" w:cstheme="majorBidi"/>
          <w:sz w:val="24"/>
          <w:szCs w:val="24"/>
          <w:shd w:val="clear" w:color="auto" w:fill="FFFFFF"/>
        </w:rPr>
        <w:t>The Standardized Cosmesis and Health Nasal Outcomes Survey (SCHNOS) is the first patient-reported surgery outcome that is developed adopting the accepted international standards for evaluation of both functional and cosmetic components of rhinoplasty surgery. This include a standard questionnaire that contain 10-item self-reported questions concerning the functional and the aesthetic points before rhinoplasty surgery and reporting the outcomes after that.</w:t>
      </w:r>
      <w:r w:rsidR="000C3813">
        <w:rPr>
          <w:rFonts w:asciiTheme="majorBidi" w:hAnsiTheme="majorBidi" w:cstheme="majorBidi"/>
          <w:sz w:val="24"/>
          <w:szCs w:val="24"/>
          <w:shd w:val="clear" w:color="auto" w:fill="FFFFFF"/>
        </w:rPr>
        <w:t xml:space="preserve"> </w:t>
      </w:r>
      <w:r w:rsidRPr="00790205">
        <w:rPr>
          <w:rFonts w:asciiTheme="majorBidi" w:hAnsiTheme="majorBidi" w:cstheme="majorBidi"/>
          <w:sz w:val="24"/>
          <w:szCs w:val="24"/>
          <w:shd w:val="clear" w:color="auto" w:fill="FFFFFF"/>
        </w:rPr>
        <w:fldChar w:fldCharType="begin">
          <w:fldData xml:space="preserve">PEVuZE5vdGU+PENpdGU+PEF1dGhvcj5Nb3ViYXllZDwvQXV0aG9yPjxZZWFyPjIwMTg8L1llYXI+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</w:fldData>
        </w:fldChar>
      </w:r>
      <w:r w:rsidR="000C3813">
        <w:rPr>
          <w:rFonts w:asciiTheme="majorBidi" w:hAnsiTheme="majorBidi" w:cstheme="majorBidi"/>
          <w:sz w:val="24"/>
          <w:szCs w:val="24"/>
          <w:shd w:val="clear" w:color="auto" w:fill="FFFFFF"/>
        </w:rPr>
        <w:instrText xml:space="preserve"> ADDIN EN.CITE </w:instrText>
      </w:r>
      <w:r w:rsidR="000C3813">
        <w:rPr>
          <w:rFonts w:asciiTheme="majorBidi" w:hAnsiTheme="majorBidi" w:cstheme="majorBidi"/>
          <w:sz w:val="24"/>
          <w:szCs w:val="24"/>
          <w:shd w:val="clear" w:color="auto" w:fill="FFFFFF"/>
        </w:rPr>
        <w:fldChar w:fldCharType="begin">
          <w:fldData xml:space="preserve">PEVuZE5vdGU+PENpdGU+PEF1dGhvcj5Nb3ViYXllZDwvQXV0aG9yPjxZZWFyPjIwMTg8L1llYXI+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</w:fldData>
        </w:fldChar>
      </w:r>
      <w:r w:rsidR="000C3813">
        <w:rPr>
          <w:rFonts w:asciiTheme="majorBidi" w:hAnsiTheme="majorBidi" w:cstheme="majorBidi"/>
          <w:sz w:val="24"/>
          <w:szCs w:val="24"/>
          <w:shd w:val="clear" w:color="auto" w:fill="FFFFFF"/>
        </w:rPr>
        <w:instrText xml:space="preserve"> ADDIN EN.CITE.DATA </w:instrText>
      </w:r>
      <w:r w:rsidR="000C3813">
        <w:rPr>
          <w:rFonts w:asciiTheme="majorBidi" w:hAnsiTheme="majorBidi" w:cstheme="majorBidi"/>
          <w:sz w:val="24"/>
          <w:szCs w:val="24"/>
          <w:shd w:val="clear" w:color="auto" w:fill="FFFFFF"/>
        </w:rPr>
      </w:r>
      <w:r w:rsidR="000C3813">
        <w:rPr>
          <w:rFonts w:asciiTheme="majorBidi" w:hAnsiTheme="majorBidi" w:cstheme="majorBidi"/>
          <w:sz w:val="24"/>
          <w:szCs w:val="24"/>
          <w:shd w:val="clear" w:color="auto" w:fill="FFFFFF"/>
        </w:rPr>
        <w:fldChar w:fldCharType="end"/>
      </w:r>
      <w:r w:rsidRPr="00790205">
        <w:rPr>
          <w:rFonts w:asciiTheme="majorBidi" w:hAnsiTheme="majorBidi" w:cstheme="majorBidi"/>
          <w:sz w:val="24"/>
          <w:szCs w:val="24"/>
          <w:shd w:val="clear" w:color="auto" w:fill="FFFFFF"/>
        </w:rPr>
      </w:r>
      <w:r w:rsidRPr="00790205">
        <w:rPr>
          <w:rFonts w:asciiTheme="majorBidi" w:hAnsiTheme="majorBidi" w:cstheme="majorBidi"/>
          <w:sz w:val="24"/>
          <w:szCs w:val="24"/>
          <w:shd w:val="clear" w:color="auto" w:fill="FFFFFF"/>
        </w:rPr>
        <w:fldChar w:fldCharType="separate"/>
      </w:r>
      <w:r w:rsidR="000C3813">
        <w:rPr>
          <w:rFonts w:asciiTheme="majorBidi" w:hAnsiTheme="majorBidi" w:cstheme="majorBidi"/>
          <w:noProof/>
          <w:sz w:val="24"/>
          <w:szCs w:val="24"/>
          <w:shd w:val="clear" w:color="auto" w:fill="FFFFFF"/>
        </w:rPr>
        <w:t>[</w:t>
      </w:r>
      <w:hyperlink w:anchor="_ENREF_8" w:tooltip="Moubayed, 2018 #648" w:history="1">
        <w:r w:rsidR="006029DD">
          <w:rPr>
            <w:rFonts w:asciiTheme="majorBidi" w:hAnsiTheme="majorBidi" w:cstheme="majorBidi"/>
            <w:noProof/>
            <w:sz w:val="24"/>
            <w:szCs w:val="24"/>
            <w:shd w:val="clear" w:color="auto" w:fill="FFFFFF"/>
          </w:rPr>
          <w:t>8-13</w:t>
        </w:r>
      </w:hyperlink>
      <w:r w:rsidR="000C3813">
        <w:rPr>
          <w:rFonts w:asciiTheme="majorBidi" w:hAnsiTheme="majorBidi" w:cstheme="majorBidi"/>
          <w:noProof/>
          <w:sz w:val="24"/>
          <w:szCs w:val="24"/>
          <w:shd w:val="clear" w:color="auto" w:fill="FFFFFF"/>
        </w:rPr>
        <w:t>]</w:t>
      </w:r>
      <w:r w:rsidRPr="00790205">
        <w:rPr>
          <w:rFonts w:asciiTheme="majorBidi" w:hAnsiTheme="majorBidi" w:cstheme="majorBidi"/>
          <w:sz w:val="24"/>
          <w:szCs w:val="24"/>
          <w:shd w:val="clear" w:color="auto" w:fill="FFFFFF"/>
        </w:rPr>
        <w:fldChar w:fldCharType="end"/>
      </w:r>
    </w:p>
    <w:p w:rsidR="007C5EBD" w:rsidRPr="00790205" w:rsidRDefault="007C5EBD" w:rsidP="00011082">
      <w:pPr>
        <w:autoSpaceDE w:val="0"/>
        <w:autoSpaceDN w:val="0"/>
        <w:adjustRightInd w:val="0"/>
        <w:spacing w:after="0" w:line="360" w:lineRule="auto"/>
        <w:rPr>
          <w:rFonts w:asciiTheme="majorBidi" w:hAnsiTheme="majorBidi" w:cstheme="majorBidi"/>
          <w:sz w:val="24"/>
          <w:szCs w:val="24"/>
          <w:shd w:val="clear" w:color="auto" w:fill="FFFFFF"/>
        </w:rPr>
      </w:pPr>
      <w:r w:rsidRPr="00790205">
        <w:rPr>
          <w:rFonts w:asciiTheme="majorBidi" w:hAnsiTheme="majorBidi" w:cstheme="majorBidi"/>
          <w:sz w:val="24"/>
          <w:szCs w:val="24"/>
          <w:shd w:val="clear" w:color="auto" w:fill="FFFFFF"/>
        </w:rPr>
        <w:t xml:space="preserve">The aim of this study is to explore the natural history of both domains of the SCHNOS questionnaire after functional, cosmetic, and the combined (functional and cosmetic) outcomes in preservative rhinoplasty over 15 months follow-up. </w:t>
      </w:r>
    </w:p>
    <w:p w:rsidR="00035DC0" w:rsidRPr="007C5EBD" w:rsidRDefault="00035DC0" w:rsidP="00011082">
      <w:pPr>
        <w:autoSpaceDE w:val="0"/>
        <w:autoSpaceDN w:val="0"/>
        <w:adjustRightInd w:val="0"/>
        <w:spacing w:after="0" w:line="360" w:lineRule="auto"/>
        <w:rPr>
          <w:rFonts w:asciiTheme="majorBidi" w:hAnsiTheme="majorBidi" w:cstheme="majorBidi"/>
          <w:shd w:val="clear" w:color="auto" w:fill="FFFFFF"/>
        </w:rPr>
      </w:pPr>
    </w:p>
    <w:p w:rsidR="007C5EBD" w:rsidRPr="007C5EBD" w:rsidRDefault="007C5EBD" w:rsidP="007C5EBD">
      <w:pPr>
        <w:autoSpaceDE w:val="0"/>
        <w:autoSpaceDN w:val="0"/>
        <w:adjustRightInd w:val="0"/>
        <w:spacing w:after="0" w:line="360" w:lineRule="auto"/>
        <w:rPr>
          <w:rFonts w:asciiTheme="majorBidi" w:hAnsiTheme="majorBidi" w:cstheme="majorBidi"/>
          <w:b/>
          <w:bCs/>
          <w:sz w:val="28"/>
          <w:szCs w:val="28"/>
          <w:shd w:val="clear" w:color="auto" w:fill="FFFFFF"/>
        </w:rPr>
      </w:pPr>
      <w:r w:rsidRPr="007C5EBD">
        <w:rPr>
          <w:rFonts w:asciiTheme="majorBidi" w:hAnsiTheme="majorBidi" w:cstheme="majorBidi"/>
          <w:b/>
          <w:bCs/>
          <w:sz w:val="28"/>
          <w:szCs w:val="28"/>
          <w:shd w:val="clear" w:color="auto" w:fill="FFFFFF"/>
        </w:rPr>
        <w:t xml:space="preserve">Patients and methods: </w:t>
      </w:r>
    </w:p>
    <w:p w:rsidR="00354065" w:rsidRDefault="00354065" w:rsidP="00354065">
      <w:pPr>
        <w:spacing w:line="360" w:lineRule="auto"/>
        <w:jc w:val="both"/>
        <w:rPr>
          <w:rFonts w:asciiTheme="majorBidi" w:eastAsia="Calibri" w:hAnsiTheme="majorBidi" w:cstheme="majorBidi"/>
          <w:sz w:val="24"/>
          <w:szCs w:val="24"/>
        </w:rPr>
      </w:pPr>
      <w:r>
        <w:rPr>
          <w:rFonts w:asciiTheme="majorBidi" w:eastAsia="Calibri" w:hAnsiTheme="majorBidi" w:cstheme="majorBidi"/>
          <w:sz w:val="24"/>
          <w:szCs w:val="24"/>
        </w:rPr>
        <w:t xml:space="preserve">This is a prospective study which was </w:t>
      </w:r>
      <w:r w:rsidRPr="00AF7754">
        <w:rPr>
          <w:rFonts w:asciiTheme="majorBidi" w:eastAsia="Calibri" w:hAnsiTheme="majorBidi" w:cstheme="majorBidi"/>
          <w:sz w:val="24"/>
          <w:szCs w:val="24"/>
        </w:rPr>
        <w:t xml:space="preserve">conducted </w:t>
      </w:r>
      <w:r>
        <w:rPr>
          <w:rFonts w:asciiTheme="majorBidi" w:eastAsia="Calibri" w:hAnsiTheme="majorBidi" w:cstheme="majorBidi"/>
          <w:sz w:val="24"/>
          <w:szCs w:val="24"/>
        </w:rPr>
        <w:t xml:space="preserve">in the period </w:t>
      </w:r>
      <w:r w:rsidRPr="00AF7754">
        <w:rPr>
          <w:rFonts w:asciiTheme="majorBidi" w:eastAsia="Calibri" w:hAnsiTheme="majorBidi" w:cstheme="majorBidi"/>
          <w:sz w:val="24"/>
          <w:szCs w:val="24"/>
        </w:rPr>
        <w:t>between November 2018 and March 2020</w:t>
      </w:r>
      <w:r>
        <w:rPr>
          <w:rFonts w:asciiTheme="majorBidi" w:eastAsia="Calibri" w:hAnsiTheme="majorBidi" w:cstheme="majorBidi"/>
          <w:sz w:val="24"/>
          <w:szCs w:val="24"/>
        </w:rPr>
        <w:t>. A total number of</w:t>
      </w:r>
      <w:r w:rsidRPr="00AF7754">
        <w:rPr>
          <w:rFonts w:asciiTheme="majorBidi" w:eastAsia="Calibri" w:hAnsiTheme="majorBidi" w:cstheme="majorBidi"/>
          <w:sz w:val="24"/>
          <w:szCs w:val="24"/>
        </w:rPr>
        <w:t xml:space="preserve"> 1</w:t>
      </w:r>
      <w:r>
        <w:rPr>
          <w:rFonts w:asciiTheme="majorBidi" w:eastAsia="Calibri" w:hAnsiTheme="majorBidi" w:cstheme="majorBidi"/>
          <w:sz w:val="24"/>
          <w:szCs w:val="24"/>
        </w:rPr>
        <w:t>13</w:t>
      </w:r>
      <w:r w:rsidRPr="00AF7754">
        <w:rPr>
          <w:rFonts w:asciiTheme="majorBidi" w:eastAsia="Calibri" w:hAnsiTheme="majorBidi" w:cstheme="majorBidi"/>
          <w:sz w:val="24"/>
          <w:szCs w:val="24"/>
        </w:rPr>
        <w:t xml:space="preserve"> patients </w:t>
      </w:r>
      <w:r>
        <w:rPr>
          <w:rFonts w:asciiTheme="majorBidi" w:eastAsia="Calibri" w:hAnsiTheme="majorBidi" w:cstheme="majorBidi"/>
          <w:sz w:val="24"/>
          <w:szCs w:val="24"/>
        </w:rPr>
        <w:t>who underwent</w:t>
      </w:r>
      <w:r w:rsidRPr="00AF7754">
        <w:rPr>
          <w:rFonts w:asciiTheme="majorBidi" w:eastAsia="Calibri" w:hAnsiTheme="majorBidi" w:cstheme="majorBidi"/>
          <w:sz w:val="24"/>
          <w:szCs w:val="24"/>
        </w:rPr>
        <w:t xml:space="preserve"> dorsal preservation rhinoplasty for nasal hump treatment with minimum dissection</w:t>
      </w:r>
      <w:r>
        <w:rPr>
          <w:rFonts w:asciiTheme="majorBidi" w:eastAsia="Calibri" w:hAnsiTheme="majorBidi" w:cstheme="majorBidi"/>
          <w:sz w:val="24"/>
          <w:szCs w:val="24"/>
        </w:rPr>
        <w:t xml:space="preserve"> of</w:t>
      </w:r>
      <w:r w:rsidRPr="00AF7754">
        <w:rPr>
          <w:rFonts w:asciiTheme="majorBidi" w:eastAsia="Calibri" w:hAnsiTheme="majorBidi" w:cstheme="majorBidi"/>
          <w:sz w:val="24"/>
          <w:szCs w:val="24"/>
        </w:rPr>
        <w:t xml:space="preserve"> nasal dorsum soft tissue envelope</w:t>
      </w:r>
      <w:r w:rsidRPr="00354065">
        <w:rPr>
          <w:rFonts w:asciiTheme="majorBidi" w:eastAsia="Calibri" w:hAnsiTheme="majorBidi" w:cstheme="majorBidi"/>
          <w:sz w:val="24"/>
          <w:szCs w:val="24"/>
        </w:rPr>
        <w:t xml:space="preserve"> </w:t>
      </w:r>
      <w:r>
        <w:rPr>
          <w:rFonts w:asciiTheme="majorBidi" w:eastAsia="Calibri" w:hAnsiTheme="majorBidi" w:cstheme="majorBidi"/>
          <w:sz w:val="24"/>
          <w:szCs w:val="24"/>
        </w:rPr>
        <w:t>were included</w:t>
      </w:r>
      <w:r w:rsidRPr="00AF7754">
        <w:rPr>
          <w:rFonts w:asciiTheme="majorBidi" w:eastAsia="Calibri" w:hAnsiTheme="majorBidi" w:cstheme="majorBidi"/>
          <w:sz w:val="24"/>
          <w:szCs w:val="24"/>
        </w:rPr>
        <w:t>. Patients with genetic</w:t>
      </w:r>
      <w:r>
        <w:rPr>
          <w:rFonts w:asciiTheme="majorBidi" w:eastAsia="Calibri" w:hAnsiTheme="majorBidi" w:cstheme="majorBidi"/>
          <w:sz w:val="24"/>
          <w:szCs w:val="24"/>
        </w:rPr>
        <w:t xml:space="preserve"> or congenital facial disorders,</w:t>
      </w:r>
      <w:r w:rsidRPr="00AF7754">
        <w:rPr>
          <w:rFonts w:asciiTheme="majorBidi" w:eastAsia="Calibri" w:hAnsiTheme="majorBidi" w:cstheme="majorBidi"/>
          <w:sz w:val="24"/>
          <w:szCs w:val="24"/>
        </w:rPr>
        <w:t xml:space="preserve"> </w:t>
      </w:r>
      <w:r>
        <w:rPr>
          <w:rFonts w:asciiTheme="majorBidi" w:eastAsia="Calibri" w:hAnsiTheme="majorBidi" w:cstheme="majorBidi"/>
          <w:sz w:val="24"/>
          <w:szCs w:val="24"/>
        </w:rPr>
        <w:t>p</w:t>
      </w:r>
      <w:r w:rsidRPr="00AF7754">
        <w:rPr>
          <w:rFonts w:asciiTheme="majorBidi" w:eastAsia="Calibri" w:hAnsiTheme="majorBidi" w:cstheme="majorBidi"/>
          <w:sz w:val="24"/>
          <w:szCs w:val="24"/>
        </w:rPr>
        <w:t>atients who had previous</w:t>
      </w:r>
      <w:r>
        <w:rPr>
          <w:rFonts w:asciiTheme="majorBidi" w:eastAsia="Calibri" w:hAnsiTheme="majorBidi" w:cstheme="majorBidi"/>
          <w:sz w:val="24"/>
          <w:szCs w:val="24"/>
        </w:rPr>
        <w:t xml:space="preserve">ly undergone hump treatment, those who </w:t>
      </w:r>
      <w:r w:rsidRPr="00AF7754">
        <w:rPr>
          <w:rFonts w:asciiTheme="majorBidi" w:eastAsia="Calibri" w:hAnsiTheme="majorBidi" w:cstheme="majorBidi"/>
          <w:sz w:val="24"/>
          <w:szCs w:val="24"/>
        </w:rPr>
        <w:t>require mid vault reconstruction</w:t>
      </w:r>
      <w:r>
        <w:rPr>
          <w:rFonts w:asciiTheme="majorBidi" w:eastAsia="Calibri" w:hAnsiTheme="majorBidi" w:cstheme="majorBidi"/>
          <w:sz w:val="24"/>
          <w:szCs w:val="24"/>
        </w:rPr>
        <w:t>,</w:t>
      </w:r>
      <w:r w:rsidRPr="00AF7754">
        <w:rPr>
          <w:rFonts w:asciiTheme="majorBidi" w:eastAsia="Calibri" w:hAnsiTheme="majorBidi" w:cstheme="majorBidi"/>
          <w:sz w:val="24"/>
          <w:szCs w:val="24"/>
        </w:rPr>
        <w:t xml:space="preserve"> and </w:t>
      </w:r>
      <w:r>
        <w:rPr>
          <w:rFonts w:asciiTheme="majorBidi" w:eastAsia="Calibri" w:hAnsiTheme="majorBidi" w:cstheme="majorBidi"/>
          <w:sz w:val="24"/>
          <w:szCs w:val="24"/>
        </w:rPr>
        <w:t xml:space="preserve">those with </w:t>
      </w:r>
      <w:r w:rsidRPr="00AF7754">
        <w:rPr>
          <w:rFonts w:asciiTheme="majorBidi" w:eastAsia="Calibri" w:hAnsiTheme="majorBidi" w:cstheme="majorBidi"/>
          <w:sz w:val="24"/>
          <w:szCs w:val="24"/>
        </w:rPr>
        <w:t xml:space="preserve">sever </w:t>
      </w:r>
      <w:r>
        <w:rPr>
          <w:rFonts w:asciiTheme="majorBidi" w:eastAsia="Calibri" w:hAnsiTheme="majorBidi" w:cstheme="majorBidi"/>
          <w:sz w:val="24"/>
          <w:szCs w:val="24"/>
        </w:rPr>
        <w:t>nasal septal deviation</w:t>
      </w:r>
      <w:r w:rsidRPr="00AF7754">
        <w:rPr>
          <w:rFonts w:asciiTheme="majorBidi" w:eastAsia="Calibri" w:hAnsiTheme="majorBidi" w:cstheme="majorBidi"/>
          <w:sz w:val="24"/>
          <w:szCs w:val="24"/>
        </w:rPr>
        <w:t xml:space="preserve"> were excluded from this study. </w:t>
      </w:r>
    </w:p>
    <w:p w:rsidR="00E51AA7" w:rsidRDefault="00B4116D" w:rsidP="006029DD">
      <w:pPr>
        <w:spacing w:line="360" w:lineRule="auto"/>
        <w:jc w:val="both"/>
        <w:rPr>
          <w:rFonts w:asciiTheme="majorBidi" w:eastAsia="Calibri" w:hAnsiTheme="majorBidi" w:cstheme="majorBidi"/>
          <w:sz w:val="24"/>
          <w:szCs w:val="24"/>
        </w:rPr>
      </w:pPr>
      <w:r w:rsidRPr="00AF7754">
        <w:rPr>
          <w:rFonts w:asciiTheme="majorBidi" w:eastAsia="Calibri" w:hAnsiTheme="majorBidi" w:cstheme="majorBidi"/>
          <w:sz w:val="24"/>
          <w:szCs w:val="24"/>
        </w:rPr>
        <w:t xml:space="preserve">The dorsal deformity was ordered depending on the anticipated amount of dorsal reduction and the dorsal shape using </w:t>
      </w:r>
      <w:proofErr w:type="spellStart"/>
      <w:r w:rsidRPr="00AF7754">
        <w:rPr>
          <w:rFonts w:asciiTheme="majorBidi" w:eastAsia="Calibri" w:hAnsiTheme="majorBidi" w:cstheme="majorBidi"/>
          <w:sz w:val="24"/>
          <w:szCs w:val="24"/>
        </w:rPr>
        <w:t>Goran</w:t>
      </w:r>
      <w:proofErr w:type="spellEnd"/>
      <w:r w:rsidRPr="00AF7754">
        <w:rPr>
          <w:rFonts w:asciiTheme="majorBidi" w:eastAsia="Calibri" w:hAnsiTheme="majorBidi" w:cstheme="majorBidi"/>
          <w:sz w:val="24"/>
          <w:szCs w:val="24"/>
        </w:rPr>
        <w:t xml:space="preserve"> D. </w:t>
      </w:r>
      <w:proofErr w:type="spellStart"/>
      <w:r w:rsidRPr="00AF7754">
        <w:rPr>
          <w:rFonts w:asciiTheme="majorBidi" w:eastAsia="Calibri" w:hAnsiTheme="majorBidi" w:cstheme="majorBidi"/>
          <w:sz w:val="24"/>
          <w:szCs w:val="24"/>
        </w:rPr>
        <w:t>Lazovic</w:t>
      </w:r>
      <w:proofErr w:type="spellEnd"/>
      <w:r w:rsidRPr="00AF7754">
        <w:rPr>
          <w:rFonts w:asciiTheme="majorBidi" w:eastAsia="Calibri" w:hAnsiTheme="majorBidi" w:cstheme="majorBidi"/>
          <w:sz w:val="24"/>
          <w:szCs w:val="24"/>
        </w:rPr>
        <w:t xml:space="preserve"> classification</w:t>
      </w:r>
      <w:r>
        <w:rPr>
          <w:rFonts w:asciiTheme="majorBidi" w:eastAsia="Calibri" w:hAnsiTheme="majorBidi" w:cstheme="majorBidi"/>
          <w:sz w:val="24"/>
          <w:szCs w:val="24"/>
        </w:rPr>
        <w:t xml:space="preserve">. </w:t>
      </w:r>
      <w:r>
        <w:rPr>
          <w:rFonts w:asciiTheme="majorBidi" w:eastAsia="Calibri" w:hAnsiTheme="majorBidi" w:cstheme="majorBidi"/>
          <w:sz w:val="24"/>
          <w:szCs w:val="24"/>
        </w:rPr>
        <w:fldChar w:fldCharType="begin"/>
      </w:r>
      <w:r w:rsidR="000C3813">
        <w:rPr>
          <w:rFonts w:asciiTheme="majorBidi" w:eastAsia="Calibri" w:hAnsiTheme="majorBidi" w:cstheme="majorBidi"/>
          <w:sz w:val="24"/>
          <w:szCs w:val="24"/>
        </w:rPr>
        <w:instrText xml:space="preserve"> ADDIN EN.CITE &lt;EndNote&gt;&lt;Cite&gt;&lt;Author&gt;Lazovic&lt;/Author&gt;&lt;Year&gt;2015&lt;/Year&gt;&lt;RecNum&gt;659&lt;/RecNum&gt;&lt;DisplayText&gt;[14]&lt;/DisplayText&gt;&lt;record&gt;&lt;rec-number&gt;659&lt;/rec-number&gt;&lt;foreign-keys&gt;&lt;key app="EN" db-id="atwzzr0emffarne2zv05epzg0aaxw9x5wxfd"&gt;659&lt;/key&gt;&lt;/foreign-keys&gt;&lt;ref-type name="Journal Article"&gt;17&lt;/ref-type&gt;&lt;contributors&gt;&lt;authors&gt;&lt;author&gt;Lazovic, Goran D&lt;/author&gt;&lt;author&gt;Daniel, Rollin K&lt;/author&gt;&lt;author&gt;Janosevic, Ljiljana B&lt;/author&gt;&lt;author&gt;Kosanovic, Rade M&lt;/author&gt;&lt;author&gt;Colic, Miodrag M&lt;/author&gt;&lt;author&gt;Kosins, Aaron M&lt;/author&gt;&lt;/authors&gt;&lt;/contributors&gt;&lt;titles&gt;&lt;title&gt;Rhinoplasty: the nasal bones–anatomy and analysis&lt;/title&gt;&lt;secondary-title&gt;Aesthetic Surgery Journal&lt;/secondary-title&gt;&lt;/titles&gt;&lt;periodical&gt;&lt;full-title&gt;Aesthetic Surgery Journal&lt;/full-title&gt;&lt;abbr-1&gt;Aesthet. Surg. J.&lt;/abbr-1&gt;&lt;abbr-2&gt;Aesthet Surg J&lt;/abbr-2&gt;&lt;/periodical&gt;&lt;pages&gt;255-263&lt;/pages&gt;&lt;volume&gt;35&lt;/volume&gt;&lt;number&gt;3&lt;/number&gt;&lt;dates&gt;&lt;year&gt;2015&lt;/year&gt;&lt;/dates&gt;&lt;isbn&gt;1527-330X&lt;/isbn&gt;&lt;urls&gt;&lt;/urls&gt;&lt;/record&gt;&lt;/Cite&gt;&lt;/EndNote&gt;</w:instrText>
      </w:r>
      <w:r>
        <w:rPr>
          <w:rFonts w:asciiTheme="majorBidi" w:eastAsia="Calibri" w:hAnsiTheme="majorBidi" w:cstheme="majorBidi"/>
          <w:sz w:val="24"/>
          <w:szCs w:val="24"/>
        </w:rPr>
        <w:fldChar w:fldCharType="separate"/>
      </w:r>
      <w:r w:rsidR="000C3813">
        <w:rPr>
          <w:rFonts w:asciiTheme="majorBidi" w:eastAsia="Calibri" w:hAnsiTheme="majorBidi" w:cstheme="majorBidi"/>
          <w:noProof/>
          <w:sz w:val="24"/>
          <w:szCs w:val="24"/>
        </w:rPr>
        <w:t>[</w:t>
      </w:r>
      <w:hyperlink w:anchor="_ENREF_14" w:tooltip="Lazovic, 2015 #659" w:history="1">
        <w:r w:rsidR="006029DD">
          <w:rPr>
            <w:rFonts w:asciiTheme="majorBidi" w:eastAsia="Calibri" w:hAnsiTheme="majorBidi" w:cstheme="majorBidi"/>
            <w:noProof/>
            <w:sz w:val="24"/>
            <w:szCs w:val="24"/>
          </w:rPr>
          <w:t>14</w:t>
        </w:r>
      </w:hyperlink>
      <w:r w:rsidR="000C3813">
        <w:rPr>
          <w:rFonts w:asciiTheme="majorBidi" w:eastAsia="Calibri" w:hAnsiTheme="majorBidi" w:cstheme="majorBidi"/>
          <w:noProof/>
          <w:sz w:val="24"/>
          <w:szCs w:val="24"/>
        </w:rPr>
        <w:t>]</w:t>
      </w:r>
      <w:r>
        <w:rPr>
          <w:rFonts w:asciiTheme="majorBidi" w:eastAsia="Calibri" w:hAnsiTheme="majorBidi" w:cstheme="majorBidi"/>
          <w:sz w:val="24"/>
          <w:szCs w:val="24"/>
        </w:rPr>
        <w:fldChar w:fldCharType="end"/>
      </w:r>
    </w:p>
    <w:p w:rsidR="00B4116D" w:rsidRPr="00AF7754" w:rsidRDefault="00B4116D" w:rsidP="00011082">
      <w:pPr>
        <w:spacing w:line="360" w:lineRule="auto"/>
        <w:jc w:val="both"/>
        <w:rPr>
          <w:rFonts w:asciiTheme="majorBidi" w:eastAsia="Calibri" w:hAnsiTheme="majorBidi" w:cstheme="majorBidi"/>
          <w:sz w:val="24"/>
          <w:szCs w:val="24"/>
        </w:rPr>
      </w:pPr>
      <w:r w:rsidRPr="00AF7754">
        <w:rPr>
          <w:rFonts w:asciiTheme="majorBidi" w:eastAsia="Calibri" w:hAnsiTheme="majorBidi" w:cstheme="majorBidi"/>
          <w:sz w:val="24"/>
          <w:szCs w:val="24"/>
        </w:rPr>
        <w:t>We determined the anticipated amount of dorsal hump reduction by photo imaging using profile photos of the cases</w:t>
      </w:r>
      <w:r>
        <w:rPr>
          <w:rFonts w:asciiTheme="majorBidi" w:eastAsia="Calibri" w:hAnsiTheme="majorBidi" w:cstheme="majorBidi"/>
          <w:sz w:val="24"/>
          <w:szCs w:val="24"/>
        </w:rPr>
        <w:t>. The nasal hump is either V or S shape, when the</w:t>
      </w:r>
      <w:r w:rsidRPr="00AF7754">
        <w:rPr>
          <w:rFonts w:asciiTheme="majorBidi" w:eastAsia="Calibri" w:hAnsiTheme="majorBidi" w:cstheme="majorBidi"/>
          <w:sz w:val="24"/>
          <w:szCs w:val="24"/>
        </w:rPr>
        <w:t xml:space="preserve"> caudal portion of the nasal bones </w:t>
      </w:r>
      <w:r>
        <w:rPr>
          <w:rFonts w:asciiTheme="majorBidi" w:eastAsia="Calibri" w:hAnsiTheme="majorBidi" w:cstheme="majorBidi"/>
          <w:sz w:val="24"/>
          <w:szCs w:val="24"/>
        </w:rPr>
        <w:t>is</w:t>
      </w:r>
      <w:r w:rsidRPr="00AF7754">
        <w:rPr>
          <w:rFonts w:asciiTheme="majorBidi" w:eastAsia="Calibri" w:hAnsiTheme="majorBidi" w:cstheme="majorBidi"/>
          <w:sz w:val="24"/>
          <w:szCs w:val="24"/>
        </w:rPr>
        <w:t xml:space="preserve"> straight from nasion (N point) to keystone juncti</w:t>
      </w:r>
      <w:r>
        <w:rPr>
          <w:rFonts w:asciiTheme="majorBidi" w:eastAsia="Calibri" w:hAnsiTheme="majorBidi" w:cstheme="majorBidi"/>
          <w:sz w:val="24"/>
          <w:szCs w:val="24"/>
        </w:rPr>
        <w:t xml:space="preserve">on (R point) </w:t>
      </w:r>
      <w:r>
        <w:rPr>
          <w:rFonts w:asciiTheme="majorBidi" w:eastAsia="Calibri" w:hAnsiTheme="majorBidi" w:cstheme="majorBidi"/>
          <w:sz w:val="24"/>
          <w:szCs w:val="24"/>
        </w:rPr>
        <w:lastRenderedPageBreak/>
        <w:t xml:space="preserve">without angulation, this will result in a “V-shape” configuration, while cases </w:t>
      </w:r>
      <w:r w:rsidRPr="00AF7754">
        <w:rPr>
          <w:rFonts w:asciiTheme="majorBidi" w:eastAsia="Calibri" w:hAnsiTheme="majorBidi" w:cstheme="majorBidi"/>
          <w:sz w:val="24"/>
          <w:szCs w:val="24"/>
        </w:rPr>
        <w:t xml:space="preserve">that have distinct </w:t>
      </w:r>
      <w:proofErr w:type="spellStart"/>
      <w:r w:rsidRPr="00AF7754">
        <w:rPr>
          <w:rFonts w:asciiTheme="majorBidi" w:eastAsia="Calibri" w:hAnsiTheme="majorBidi" w:cstheme="majorBidi"/>
          <w:sz w:val="24"/>
          <w:szCs w:val="24"/>
        </w:rPr>
        <w:t>kyphion</w:t>
      </w:r>
      <w:proofErr w:type="spellEnd"/>
      <w:r w:rsidRPr="00AF7754">
        <w:rPr>
          <w:rFonts w:asciiTheme="majorBidi" w:eastAsia="Calibri" w:hAnsiTheme="majorBidi" w:cstheme="majorBidi"/>
          <w:sz w:val="24"/>
          <w:szCs w:val="24"/>
        </w:rPr>
        <w:t xml:space="preserve"> point (K point) and </w:t>
      </w:r>
      <w:proofErr w:type="spellStart"/>
      <w:r w:rsidRPr="00AF7754">
        <w:rPr>
          <w:rFonts w:asciiTheme="majorBidi" w:eastAsia="Calibri" w:hAnsiTheme="majorBidi" w:cstheme="majorBidi"/>
          <w:sz w:val="24"/>
          <w:szCs w:val="24"/>
        </w:rPr>
        <w:t>kyphion</w:t>
      </w:r>
      <w:proofErr w:type="spellEnd"/>
      <w:r w:rsidRPr="00AF7754">
        <w:rPr>
          <w:rFonts w:asciiTheme="majorBidi" w:eastAsia="Calibri" w:hAnsiTheme="majorBidi" w:cstheme="majorBidi"/>
          <w:sz w:val="24"/>
          <w:szCs w:val="24"/>
        </w:rPr>
        <w:t xml:space="preserve"> angulation</w:t>
      </w:r>
      <w:r>
        <w:rPr>
          <w:rFonts w:asciiTheme="majorBidi" w:eastAsia="Calibri" w:hAnsiTheme="majorBidi" w:cstheme="majorBidi"/>
          <w:sz w:val="24"/>
          <w:szCs w:val="24"/>
        </w:rPr>
        <w:t xml:space="preserve"> result</w:t>
      </w:r>
      <w:r w:rsidRPr="00AF7754">
        <w:rPr>
          <w:rFonts w:asciiTheme="majorBidi" w:eastAsia="Calibri" w:hAnsiTheme="majorBidi" w:cstheme="majorBidi"/>
          <w:sz w:val="24"/>
          <w:szCs w:val="24"/>
        </w:rPr>
        <w:t xml:space="preserve"> in an “S-shape” nasal bone configuration, we put single septal piece to augment dorsal area cephalic to supra</w:t>
      </w:r>
      <w:r>
        <w:rPr>
          <w:rFonts w:asciiTheme="majorBidi" w:eastAsia="Calibri" w:hAnsiTheme="majorBidi" w:cstheme="majorBidi"/>
          <w:sz w:val="24"/>
          <w:szCs w:val="24"/>
        </w:rPr>
        <w:t xml:space="preserve"> tip breaking point. </w:t>
      </w:r>
    </w:p>
    <w:p w:rsidR="0036166B" w:rsidRPr="00626C69" w:rsidRDefault="00B4116D" w:rsidP="00943345">
      <w:pPr>
        <w:spacing w:line="360" w:lineRule="auto"/>
        <w:jc w:val="both"/>
        <w:rPr>
          <w:rFonts w:asciiTheme="majorBidi" w:eastAsia="Calibri" w:hAnsiTheme="majorBidi" w:cstheme="majorBidi"/>
          <w:sz w:val="24"/>
          <w:szCs w:val="24"/>
        </w:rPr>
      </w:pPr>
      <w:r w:rsidRPr="00626C69">
        <w:rPr>
          <w:rFonts w:asciiTheme="majorBidi" w:eastAsia="Calibri" w:hAnsiTheme="majorBidi" w:cstheme="majorBidi"/>
          <w:b/>
          <w:bCs/>
          <w:sz w:val="24"/>
          <w:szCs w:val="24"/>
        </w:rPr>
        <w:t xml:space="preserve">Surgical technique: </w:t>
      </w:r>
      <w:r w:rsidRPr="00626C69">
        <w:rPr>
          <w:rFonts w:asciiTheme="majorBidi" w:eastAsia="Calibri" w:hAnsiTheme="majorBidi" w:cstheme="majorBidi"/>
          <w:sz w:val="24"/>
          <w:szCs w:val="24"/>
        </w:rPr>
        <w:t xml:space="preserve">All operations were performed under general anesthesia, </w:t>
      </w:r>
      <w:r w:rsidR="00F875F8" w:rsidRPr="00626C69">
        <w:rPr>
          <w:rFonts w:asciiTheme="majorBidi" w:eastAsia="Calibri" w:hAnsiTheme="majorBidi" w:cstheme="majorBidi"/>
          <w:sz w:val="24"/>
          <w:szCs w:val="24"/>
        </w:rPr>
        <w:t>regardless adopting</w:t>
      </w:r>
      <w:r w:rsidRPr="00626C69">
        <w:rPr>
          <w:rFonts w:asciiTheme="majorBidi" w:eastAsia="Calibri" w:hAnsiTheme="majorBidi" w:cstheme="majorBidi"/>
          <w:sz w:val="24"/>
          <w:szCs w:val="24"/>
        </w:rPr>
        <w:t xml:space="preserve"> an open or closed approach, we used sub-dorsal septal excision</w:t>
      </w:r>
      <w:r w:rsidR="00943345" w:rsidRPr="00626C69">
        <w:rPr>
          <w:rFonts w:asciiTheme="majorBidi" w:eastAsia="Calibri" w:hAnsiTheme="majorBidi" w:cstheme="majorBidi"/>
          <w:sz w:val="24"/>
          <w:szCs w:val="24"/>
        </w:rPr>
        <w:t xml:space="preserve"> (</w:t>
      </w:r>
      <w:proofErr w:type="spellStart"/>
      <w:r w:rsidR="00943345" w:rsidRPr="00626C69">
        <w:rPr>
          <w:rFonts w:asciiTheme="majorBidi" w:eastAsia="Calibri" w:hAnsiTheme="majorBidi" w:cstheme="majorBidi"/>
          <w:sz w:val="24"/>
          <w:szCs w:val="24"/>
        </w:rPr>
        <w:t>Saban</w:t>
      </w:r>
      <w:proofErr w:type="spellEnd"/>
      <w:r w:rsidR="00943345" w:rsidRPr="00626C69">
        <w:rPr>
          <w:rFonts w:asciiTheme="majorBidi" w:eastAsia="Calibri" w:hAnsiTheme="majorBidi" w:cstheme="majorBidi"/>
          <w:sz w:val="24"/>
          <w:szCs w:val="24"/>
        </w:rPr>
        <w:t xml:space="preserve"> sub-dorsal strip technique)</w:t>
      </w:r>
      <w:r w:rsidR="00F875F8" w:rsidRPr="00626C69">
        <w:rPr>
          <w:rFonts w:asciiTheme="majorBidi" w:eastAsia="Calibri" w:hAnsiTheme="majorBidi" w:cstheme="majorBidi"/>
          <w:sz w:val="24"/>
          <w:szCs w:val="24"/>
        </w:rPr>
        <w:t xml:space="preserve"> and the nasal dorsum was not undermined</w:t>
      </w:r>
      <w:r w:rsidRPr="00626C69">
        <w:rPr>
          <w:rFonts w:asciiTheme="majorBidi" w:eastAsia="Calibri" w:hAnsiTheme="majorBidi" w:cstheme="majorBidi"/>
          <w:sz w:val="24"/>
          <w:szCs w:val="24"/>
        </w:rPr>
        <w:t xml:space="preserve"> in all cases</w:t>
      </w:r>
      <w:r w:rsidR="00F875F8" w:rsidRPr="00626C69">
        <w:rPr>
          <w:rFonts w:asciiTheme="majorBidi" w:eastAsia="Calibri" w:hAnsiTheme="majorBidi" w:cstheme="majorBidi"/>
          <w:sz w:val="24"/>
          <w:szCs w:val="24"/>
        </w:rPr>
        <w:t xml:space="preserve">. Figure 1. </w:t>
      </w:r>
      <w:r w:rsidRPr="00626C69">
        <w:rPr>
          <w:rFonts w:asciiTheme="majorBidi" w:eastAsia="Calibri" w:hAnsiTheme="majorBidi" w:cstheme="majorBidi"/>
          <w:sz w:val="24"/>
          <w:szCs w:val="24"/>
        </w:rPr>
        <w:t xml:space="preserve"> </w:t>
      </w:r>
    </w:p>
    <w:p w:rsidR="0036166B" w:rsidRDefault="0036166B" w:rsidP="00F875F8">
      <w:pPr>
        <w:jc w:val="both"/>
        <w:rPr>
          <w:rFonts w:asciiTheme="majorBidi" w:eastAsia="Calibri" w:hAnsiTheme="majorBidi" w:cstheme="majorBidi"/>
          <w:sz w:val="24"/>
          <w:szCs w:val="24"/>
        </w:rPr>
      </w:pPr>
    </w:p>
    <w:p w:rsidR="00F875F8" w:rsidRPr="00F875F8" w:rsidRDefault="00F875F8" w:rsidP="00F875F8">
      <w:pPr>
        <w:pStyle w:val="Caption"/>
        <w:rPr>
          <w:rFonts w:asciiTheme="majorBidi" w:eastAsia="Calibri" w:hAnsiTheme="majorBidi" w:cstheme="majorBidi"/>
          <w:b/>
          <w:bCs/>
          <w:color w:val="auto"/>
          <w:sz w:val="24"/>
          <w:szCs w:val="24"/>
        </w:rPr>
      </w:pPr>
      <w:r w:rsidRPr="00F875F8">
        <w:rPr>
          <w:rFonts w:asciiTheme="majorBidi" w:hAnsiTheme="majorBidi" w:cstheme="majorBidi"/>
          <w:b/>
          <w:bCs/>
          <w:color w:val="auto"/>
        </w:rPr>
        <w:t xml:space="preserve">Figure </w:t>
      </w:r>
      <w:r w:rsidRPr="00F875F8">
        <w:rPr>
          <w:rFonts w:asciiTheme="majorBidi" w:hAnsiTheme="majorBidi" w:cstheme="majorBidi"/>
          <w:b/>
          <w:bCs/>
          <w:color w:val="auto"/>
        </w:rPr>
        <w:fldChar w:fldCharType="begin"/>
      </w:r>
      <w:r w:rsidRPr="00F875F8">
        <w:rPr>
          <w:rFonts w:asciiTheme="majorBidi" w:hAnsiTheme="majorBidi" w:cstheme="majorBidi"/>
          <w:b/>
          <w:bCs/>
          <w:color w:val="auto"/>
        </w:rPr>
        <w:instrText xml:space="preserve"> SEQ Figure \* ARABIC </w:instrText>
      </w:r>
      <w:r w:rsidRPr="00F875F8">
        <w:rPr>
          <w:rFonts w:asciiTheme="majorBidi" w:hAnsiTheme="majorBidi" w:cstheme="majorBidi"/>
          <w:b/>
          <w:bCs/>
          <w:color w:val="auto"/>
        </w:rPr>
        <w:fldChar w:fldCharType="separate"/>
      </w:r>
      <w:r w:rsidR="00FD1230">
        <w:rPr>
          <w:rFonts w:asciiTheme="majorBidi" w:hAnsiTheme="majorBidi" w:cstheme="majorBidi"/>
          <w:b/>
          <w:bCs/>
          <w:noProof/>
          <w:color w:val="auto"/>
        </w:rPr>
        <w:t>1</w:t>
      </w:r>
      <w:r w:rsidRPr="00F875F8">
        <w:rPr>
          <w:rFonts w:asciiTheme="majorBidi" w:hAnsiTheme="majorBidi" w:cstheme="majorBidi"/>
          <w:b/>
          <w:bCs/>
          <w:color w:val="auto"/>
        </w:rPr>
        <w:fldChar w:fldCharType="end"/>
      </w:r>
      <w:r w:rsidRPr="00F875F8">
        <w:rPr>
          <w:rFonts w:asciiTheme="majorBidi" w:hAnsiTheme="majorBidi" w:cstheme="majorBidi"/>
          <w:b/>
          <w:bCs/>
          <w:color w:val="auto"/>
        </w:rPr>
        <w:t>: Schematic representation of the sub-dorsal excision of septum, starting from M point.</w:t>
      </w:r>
    </w:p>
    <w:p w:rsidR="00F875F8" w:rsidRPr="00AF7754" w:rsidRDefault="00F875F8" w:rsidP="00F875F8">
      <w:pPr>
        <w:jc w:val="center"/>
        <w:rPr>
          <w:rFonts w:asciiTheme="majorBidi" w:hAnsiTheme="majorBidi" w:cstheme="majorBidi"/>
          <w:sz w:val="24"/>
          <w:szCs w:val="24"/>
        </w:rPr>
      </w:pPr>
      <w:r w:rsidRPr="00AF7754">
        <w:rPr>
          <w:rFonts w:asciiTheme="majorBidi" w:eastAsia="Calibri" w:hAnsiTheme="majorBidi" w:cstheme="majorBidi"/>
          <w:noProof/>
          <w:sz w:val="24"/>
          <w:szCs w:val="24"/>
        </w:rPr>
        <w:drawing>
          <wp:inline distT="0" distB="0" distL="0" distR="0" wp14:anchorId="043D6B15" wp14:editId="4341C5AB">
            <wp:extent cx="4934139" cy="2828925"/>
            <wp:effectExtent l="0" t="0" r="0" b="0"/>
            <wp:docPr id="12" name="Picture 12" descr="C:\Users\Moyasar service\Desktop\BB575801-9A1D-4A13-A637-3C4719DA21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yasar service\Desktop\BB575801-9A1D-4A13-A637-3C4719DA21DF.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3432" cy="2834253"/>
                    </a:xfrm>
                    <a:prstGeom prst="rect">
                      <a:avLst/>
                    </a:prstGeom>
                    <a:noFill/>
                    <a:ln>
                      <a:noFill/>
                    </a:ln>
                  </pic:spPr>
                </pic:pic>
              </a:graphicData>
            </a:graphic>
          </wp:inline>
        </w:drawing>
      </w:r>
    </w:p>
    <w:p w:rsidR="00F875F8" w:rsidRDefault="00F875F8" w:rsidP="00F875F8">
      <w:pPr>
        <w:spacing w:line="360" w:lineRule="auto"/>
        <w:jc w:val="both"/>
        <w:rPr>
          <w:rFonts w:asciiTheme="majorBidi" w:eastAsia="Calibri" w:hAnsiTheme="majorBidi" w:cstheme="majorBidi"/>
          <w:sz w:val="24"/>
          <w:szCs w:val="24"/>
        </w:rPr>
      </w:pPr>
      <w:r w:rsidRPr="00AF7754">
        <w:rPr>
          <w:rFonts w:asciiTheme="majorBidi" w:eastAsia="Calibri" w:hAnsiTheme="majorBidi" w:cstheme="majorBidi"/>
          <w:sz w:val="24"/>
          <w:szCs w:val="24"/>
        </w:rPr>
        <w:t xml:space="preserve">In case of open approach, the surgery </w:t>
      </w:r>
      <w:r>
        <w:rPr>
          <w:rFonts w:asciiTheme="majorBidi" w:eastAsia="Calibri" w:hAnsiTheme="majorBidi" w:cstheme="majorBidi"/>
          <w:sz w:val="24"/>
          <w:szCs w:val="24"/>
        </w:rPr>
        <w:t>started</w:t>
      </w:r>
      <w:r w:rsidRPr="00AF7754">
        <w:rPr>
          <w:rFonts w:asciiTheme="majorBidi" w:eastAsia="Calibri" w:hAnsiTheme="majorBidi" w:cstheme="majorBidi"/>
          <w:sz w:val="24"/>
          <w:szCs w:val="24"/>
        </w:rPr>
        <w:t xml:space="preserve"> with transcolumellar in</w:t>
      </w:r>
      <w:r>
        <w:rPr>
          <w:rFonts w:asciiTheme="majorBidi" w:eastAsia="Calibri" w:hAnsiTheme="majorBidi" w:cstheme="majorBidi"/>
          <w:sz w:val="24"/>
          <w:szCs w:val="24"/>
        </w:rPr>
        <w:t>cision until we</w:t>
      </w:r>
      <w:r w:rsidRPr="00AF7754">
        <w:rPr>
          <w:rFonts w:asciiTheme="majorBidi" w:eastAsia="Calibri" w:hAnsiTheme="majorBidi" w:cstheme="majorBidi"/>
          <w:sz w:val="24"/>
          <w:szCs w:val="24"/>
        </w:rPr>
        <w:t xml:space="preserve"> </w:t>
      </w:r>
      <w:r>
        <w:rPr>
          <w:rFonts w:asciiTheme="majorBidi" w:eastAsia="Calibri" w:hAnsiTheme="majorBidi" w:cstheme="majorBidi"/>
          <w:sz w:val="24"/>
          <w:szCs w:val="24"/>
        </w:rPr>
        <w:t>reached</w:t>
      </w:r>
      <w:r w:rsidRPr="00AF7754">
        <w:rPr>
          <w:rFonts w:asciiTheme="majorBidi" w:eastAsia="Calibri" w:hAnsiTheme="majorBidi" w:cstheme="majorBidi"/>
          <w:sz w:val="24"/>
          <w:szCs w:val="24"/>
        </w:rPr>
        <w:t xml:space="preserve"> the tip</w:t>
      </w:r>
      <w:r>
        <w:rPr>
          <w:rFonts w:asciiTheme="majorBidi" w:eastAsia="Calibri" w:hAnsiTheme="majorBidi" w:cstheme="majorBidi"/>
          <w:sz w:val="24"/>
          <w:szCs w:val="24"/>
        </w:rPr>
        <w:t xml:space="preserve"> and then we cut</w:t>
      </w:r>
      <w:r w:rsidRPr="00AF7754">
        <w:rPr>
          <w:rFonts w:asciiTheme="majorBidi" w:eastAsia="Calibri" w:hAnsiTheme="majorBidi" w:cstheme="majorBidi"/>
          <w:sz w:val="24"/>
          <w:szCs w:val="24"/>
        </w:rPr>
        <w:t xml:space="preserve"> only the superficial pitanguys ligament and stop</w:t>
      </w:r>
      <w:r>
        <w:rPr>
          <w:rFonts w:asciiTheme="majorBidi" w:eastAsia="Calibri" w:hAnsiTheme="majorBidi" w:cstheme="majorBidi"/>
          <w:sz w:val="24"/>
          <w:szCs w:val="24"/>
        </w:rPr>
        <w:t xml:space="preserve">ped there </w:t>
      </w:r>
      <w:r w:rsidRPr="00AF7754">
        <w:rPr>
          <w:rFonts w:asciiTheme="majorBidi" w:eastAsia="Calibri" w:hAnsiTheme="majorBidi" w:cstheme="majorBidi"/>
          <w:sz w:val="24"/>
          <w:szCs w:val="24"/>
        </w:rPr>
        <w:t>leaving deep pitanguys ligament intact</w:t>
      </w:r>
      <w:r>
        <w:rPr>
          <w:rFonts w:asciiTheme="majorBidi" w:eastAsia="Calibri" w:hAnsiTheme="majorBidi" w:cstheme="majorBidi"/>
          <w:sz w:val="24"/>
          <w:szCs w:val="24"/>
        </w:rPr>
        <w:t xml:space="preserve">. Figure2. </w:t>
      </w:r>
    </w:p>
    <w:p w:rsidR="00F875F8" w:rsidRPr="00F875F8" w:rsidRDefault="00F875F8" w:rsidP="00F875F8">
      <w:pPr>
        <w:pStyle w:val="Caption"/>
        <w:rPr>
          <w:rFonts w:asciiTheme="majorBidi" w:eastAsia="Calibri" w:hAnsiTheme="majorBidi" w:cstheme="majorBidi"/>
          <w:b/>
          <w:bCs/>
          <w:color w:val="auto"/>
          <w:sz w:val="24"/>
          <w:szCs w:val="24"/>
        </w:rPr>
      </w:pPr>
      <w:r w:rsidRPr="00F875F8">
        <w:rPr>
          <w:rFonts w:asciiTheme="majorBidi" w:hAnsiTheme="majorBidi" w:cstheme="majorBidi"/>
          <w:b/>
          <w:bCs/>
          <w:color w:val="auto"/>
        </w:rPr>
        <w:t xml:space="preserve">Figure </w:t>
      </w:r>
      <w:r w:rsidRPr="00F875F8">
        <w:rPr>
          <w:rFonts w:asciiTheme="majorBidi" w:hAnsiTheme="majorBidi" w:cstheme="majorBidi"/>
          <w:b/>
          <w:bCs/>
          <w:color w:val="auto"/>
        </w:rPr>
        <w:fldChar w:fldCharType="begin"/>
      </w:r>
      <w:r w:rsidRPr="00F875F8">
        <w:rPr>
          <w:rFonts w:asciiTheme="majorBidi" w:hAnsiTheme="majorBidi" w:cstheme="majorBidi"/>
          <w:b/>
          <w:bCs/>
          <w:color w:val="auto"/>
        </w:rPr>
        <w:instrText xml:space="preserve"> SEQ Figure \* ARABIC </w:instrText>
      </w:r>
      <w:r w:rsidRPr="00F875F8">
        <w:rPr>
          <w:rFonts w:asciiTheme="majorBidi" w:hAnsiTheme="majorBidi" w:cstheme="majorBidi"/>
          <w:b/>
          <w:bCs/>
          <w:color w:val="auto"/>
        </w:rPr>
        <w:fldChar w:fldCharType="separate"/>
      </w:r>
      <w:r w:rsidR="00FD1230">
        <w:rPr>
          <w:rFonts w:asciiTheme="majorBidi" w:hAnsiTheme="majorBidi" w:cstheme="majorBidi"/>
          <w:b/>
          <w:bCs/>
          <w:noProof/>
          <w:color w:val="auto"/>
        </w:rPr>
        <w:t>2</w:t>
      </w:r>
      <w:r w:rsidRPr="00F875F8">
        <w:rPr>
          <w:rFonts w:asciiTheme="majorBidi" w:hAnsiTheme="majorBidi" w:cstheme="majorBidi"/>
          <w:b/>
          <w:bCs/>
          <w:color w:val="auto"/>
        </w:rPr>
        <w:fldChar w:fldCharType="end"/>
      </w:r>
      <w:r w:rsidRPr="00F875F8">
        <w:rPr>
          <w:rFonts w:asciiTheme="majorBidi" w:hAnsiTheme="majorBidi" w:cstheme="majorBidi"/>
          <w:b/>
          <w:bCs/>
          <w:color w:val="auto"/>
        </w:rPr>
        <w:t>: an intraoperative picture showing opening tip and stopping the dissection there leaving the deep midline pitanguy ligament and lateral scroll area intact.</w:t>
      </w:r>
    </w:p>
    <w:p w:rsidR="00F875F8" w:rsidRDefault="00F875F8" w:rsidP="00F875F8">
      <w:pPr>
        <w:spacing w:line="360" w:lineRule="auto"/>
        <w:jc w:val="center"/>
        <w:rPr>
          <w:rFonts w:asciiTheme="majorBidi" w:eastAsia="Calibri" w:hAnsiTheme="majorBidi" w:cstheme="majorBidi"/>
          <w:sz w:val="24"/>
          <w:szCs w:val="24"/>
        </w:rPr>
      </w:pPr>
      <w:r w:rsidRPr="00AF7754">
        <w:rPr>
          <w:rFonts w:asciiTheme="majorBidi" w:eastAsia="Calibri" w:hAnsiTheme="majorBidi" w:cstheme="majorBidi"/>
          <w:b/>
          <w:bCs/>
          <w:noProof/>
          <w:sz w:val="24"/>
          <w:szCs w:val="24"/>
        </w:rPr>
        <w:lastRenderedPageBreak/>
        <w:drawing>
          <wp:inline distT="0" distB="0" distL="0" distR="0" wp14:anchorId="0710AA88" wp14:editId="256AC726">
            <wp:extent cx="2929109" cy="4882391"/>
            <wp:effectExtent l="0" t="5080" r="0" b="0"/>
            <wp:docPr id="4" name="Picture 4" descr="C:\Users\Dr kurdo\Desktop\IMG-6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 kurdo\Desktop\IMG-687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9395"/>
                    <a:stretch/>
                  </pic:blipFill>
                  <pic:spPr bwMode="auto">
                    <a:xfrm rot="16200000">
                      <a:off x="0" y="0"/>
                      <a:ext cx="2950656" cy="4918306"/>
                    </a:xfrm>
                    <a:prstGeom prst="rect">
                      <a:avLst/>
                    </a:prstGeom>
                    <a:noFill/>
                    <a:ln>
                      <a:noFill/>
                    </a:ln>
                    <a:extLst>
                      <a:ext uri="{53640926-AAD7-44D8-BBD7-CCE9431645EC}">
                        <a14:shadowObscured xmlns:a14="http://schemas.microsoft.com/office/drawing/2010/main"/>
                      </a:ext>
                    </a:extLst>
                  </pic:spPr>
                </pic:pic>
              </a:graphicData>
            </a:graphic>
          </wp:inline>
        </w:drawing>
      </w:r>
    </w:p>
    <w:p w:rsidR="000C3813" w:rsidRPr="00657CD5" w:rsidRDefault="00DB37CA" w:rsidP="000C3813">
      <w:pPr>
        <w:spacing w:line="360" w:lineRule="auto"/>
        <w:jc w:val="both"/>
        <w:rPr>
          <w:rFonts w:asciiTheme="majorBidi" w:eastAsia="Calibri" w:hAnsiTheme="majorBidi" w:cstheme="majorBidi"/>
          <w:sz w:val="24"/>
          <w:szCs w:val="24"/>
        </w:rPr>
      </w:pPr>
      <w:r>
        <w:rPr>
          <w:rFonts w:asciiTheme="majorBidi" w:eastAsia="Calibri" w:hAnsiTheme="majorBidi" w:cstheme="majorBidi"/>
          <w:sz w:val="24"/>
          <w:szCs w:val="24"/>
        </w:rPr>
        <w:t>A h</w:t>
      </w:r>
      <w:r w:rsidR="00F875F8" w:rsidRPr="00AF7754">
        <w:rPr>
          <w:rFonts w:asciiTheme="majorBidi" w:eastAsia="Calibri" w:hAnsiTheme="majorBidi" w:cstheme="majorBidi"/>
          <w:sz w:val="24"/>
          <w:szCs w:val="24"/>
        </w:rPr>
        <w:t>emi</w:t>
      </w:r>
      <w:r>
        <w:rPr>
          <w:rFonts w:asciiTheme="majorBidi" w:eastAsia="Calibri" w:hAnsiTheme="majorBidi" w:cstheme="majorBidi"/>
          <w:sz w:val="24"/>
          <w:szCs w:val="24"/>
        </w:rPr>
        <w:t>-</w:t>
      </w:r>
      <w:r w:rsidR="00F875F8" w:rsidRPr="00AF7754">
        <w:rPr>
          <w:rFonts w:asciiTheme="majorBidi" w:eastAsia="Calibri" w:hAnsiTheme="majorBidi" w:cstheme="majorBidi"/>
          <w:sz w:val="24"/>
          <w:szCs w:val="24"/>
        </w:rPr>
        <w:t xml:space="preserve">transfixion incision is </w:t>
      </w:r>
      <w:r>
        <w:rPr>
          <w:rFonts w:asciiTheme="majorBidi" w:eastAsia="Calibri" w:hAnsiTheme="majorBidi" w:cstheme="majorBidi"/>
          <w:sz w:val="24"/>
          <w:szCs w:val="24"/>
        </w:rPr>
        <w:t>then made</w:t>
      </w:r>
      <w:r w:rsidR="00F875F8" w:rsidRPr="00AF7754">
        <w:rPr>
          <w:rFonts w:asciiTheme="majorBidi" w:eastAsia="Calibri" w:hAnsiTheme="majorBidi" w:cstheme="majorBidi"/>
          <w:sz w:val="24"/>
          <w:szCs w:val="24"/>
        </w:rPr>
        <w:t xml:space="preserve"> leaving 1mm </w:t>
      </w:r>
      <w:r>
        <w:rPr>
          <w:rFonts w:asciiTheme="majorBidi" w:eastAsia="Calibri" w:hAnsiTheme="majorBidi" w:cstheme="majorBidi"/>
          <w:sz w:val="24"/>
          <w:szCs w:val="24"/>
        </w:rPr>
        <w:t xml:space="preserve">of the </w:t>
      </w:r>
      <w:r w:rsidR="00F875F8" w:rsidRPr="00AF7754">
        <w:rPr>
          <w:rFonts w:asciiTheme="majorBidi" w:eastAsia="Calibri" w:hAnsiTheme="majorBidi" w:cstheme="majorBidi"/>
          <w:sz w:val="24"/>
          <w:szCs w:val="24"/>
        </w:rPr>
        <w:t>caudal septal cartilage untouched this is regard</w:t>
      </w:r>
      <w:r>
        <w:rPr>
          <w:rFonts w:asciiTheme="majorBidi" w:eastAsia="Calibri" w:hAnsiTheme="majorBidi" w:cstheme="majorBidi"/>
          <w:sz w:val="24"/>
          <w:szCs w:val="24"/>
        </w:rPr>
        <w:t xml:space="preserve">ed </w:t>
      </w:r>
      <w:r w:rsidR="00F875F8" w:rsidRPr="00AF7754">
        <w:rPr>
          <w:rFonts w:asciiTheme="majorBidi" w:eastAsia="Calibri" w:hAnsiTheme="majorBidi" w:cstheme="majorBidi"/>
          <w:sz w:val="24"/>
          <w:szCs w:val="24"/>
        </w:rPr>
        <w:t xml:space="preserve">as </w:t>
      </w:r>
      <w:r>
        <w:rPr>
          <w:rFonts w:asciiTheme="majorBidi" w:eastAsia="Calibri" w:hAnsiTheme="majorBidi" w:cstheme="majorBidi"/>
          <w:sz w:val="24"/>
          <w:szCs w:val="24"/>
        </w:rPr>
        <w:t xml:space="preserve">a </w:t>
      </w:r>
      <w:r w:rsidR="00F875F8" w:rsidRPr="00AF7754">
        <w:rPr>
          <w:rFonts w:asciiTheme="majorBidi" w:eastAsia="Calibri" w:hAnsiTheme="majorBidi" w:cstheme="majorBidi"/>
          <w:sz w:val="24"/>
          <w:szCs w:val="24"/>
        </w:rPr>
        <w:t>post</w:t>
      </w:r>
      <w:r>
        <w:rPr>
          <w:rFonts w:asciiTheme="majorBidi" w:eastAsia="Calibri" w:hAnsiTheme="majorBidi" w:cstheme="majorBidi"/>
          <w:sz w:val="24"/>
          <w:szCs w:val="24"/>
        </w:rPr>
        <w:t>erior strut preserving the midline p</w:t>
      </w:r>
      <w:r w:rsidR="00F875F8" w:rsidRPr="00AF7754">
        <w:rPr>
          <w:rFonts w:asciiTheme="majorBidi" w:eastAsia="Calibri" w:hAnsiTheme="majorBidi" w:cstheme="majorBidi"/>
          <w:sz w:val="24"/>
          <w:szCs w:val="24"/>
        </w:rPr>
        <w:t>itanguy liga</w:t>
      </w:r>
      <w:r w:rsidR="00955CE4">
        <w:rPr>
          <w:rFonts w:asciiTheme="majorBidi" w:eastAsia="Calibri" w:hAnsiTheme="majorBidi" w:cstheme="majorBidi"/>
          <w:sz w:val="24"/>
          <w:szCs w:val="24"/>
        </w:rPr>
        <w:t>ment coming from dorsum attachment</w:t>
      </w:r>
      <w:r w:rsidR="00F875F8" w:rsidRPr="00AF7754">
        <w:rPr>
          <w:rFonts w:asciiTheme="majorBidi" w:eastAsia="Calibri" w:hAnsiTheme="majorBidi" w:cstheme="majorBidi"/>
          <w:sz w:val="24"/>
          <w:szCs w:val="24"/>
        </w:rPr>
        <w:t xml:space="preserve"> to </w:t>
      </w:r>
      <w:r w:rsidR="00955CE4">
        <w:rPr>
          <w:rFonts w:asciiTheme="majorBidi" w:eastAsia="Calibri" w:hAnsiTheme="majorBidi" w:cstheme="majorBidi"/>
          <w:sz w:val="24"/>
          <w:szCs w:val="24"/>
        </w:rPr>
        <w:t xml:space="preserve">the </w:t>
      </w:r>
      <w:r w:rsidR="00F875F8" w:rsidRPr="00AF7754">
        <w:rPr>
          <w:rFonts w:asciiTheme="majorBidi" w:eastAsia="Calibri" w:hAnsiTheme="majorBidi" w:cstheme="majorBidi"/>
          <w:sz w:val="24"/>
          <w:szCs w:val="24"/>
        </w:rPr>
        <w:t xml:space="preserve">nasal septum spine, then </w:t>
      </w:r>
      <w:r w:rsidR="00955CE4">
        <w:rPr>
          <w:rFonts w:asciiTheme="majorBidi" w:eastAsia="Calibri" w:hAnsiTheme="majorBidi" w:cstheme="majorBidi"/>
          <w:sz w:val="24"/>
          <w:szCs w:val="24"/>
        </w:rPr>
        <w:t xml:space="preserve">the </w:t>
      </w:r>
      <w:r w:rsidR="00F875F8" w:rsidRPr="00AF7754">
        <w:rPr>
          <w:rFonts w:asciiTheme="majorBidi" w:eastAsia="Calibri" w:hAnsiTheme="majorBidi" w:cstheme="majorBidi"/>
          <w:sz w:val="24"/>
          <w:szCs w:val="24"/>
        </w:rPr>
        <w:t>posterior septum is undermined in a sub-</w:t>
      </w:r>
      <w:proofErr w:type="spellStart"/>
      <w:r w:rsidR="00F875F8" w:rsidRPr="00AF7754">
        <w:rPr>
          <w:rFonts w:asciiTheme="majorBidi" w:eastAsia="Calibri" w:hAnsiTheme="majorBidi" w:cstheme="majorBidi"/>
          <w:sz w:val="24"/>
          <w:szCs w:val="24"/>
        </w:rPr>
        <w:t>perichondrial</w:t>
      </w:r>
      <w:proofErr w:type="spellEnd"/>
      <w:r w:rsidR="00F875F8" w:rsidRPr="00AF7754">
        <w:rPr>
          <w:rFonts w:asciiTheme="majorBidi" w:eastAsia="Calibri" w:hAnsiTheme="majorBidi" w:cstheme="majorBidi"/>
          <w:sz w:val="24"/>
          <w:szCs w:val="24"/>
        </w:rPr>
        <w:t xml:space="preserve"> plane on both sides</w:t>
      </w:r>
      <w:r w:rsidR="00955CE4">
        <w:rPr>
          <w:rFonts w:asciiTheme="majorBidi" w:eastAsia="Calibri" w:hAnsiTheme="majorBidi" w:cstheme="majorBidi"/>
          <w:sz w:val="24"/>
          <w:szCs w:val="24"/>
        </w:rPr>
        <w:t xml:space="preserve">, after complete septum dissection </w:t>
      </w:r>
      <w:proofErr w:type="spellStart"/>
      <w:r w:rsidR="00B80E46" w:rsidRPr="00657CD5">
        <w:rPr>
          <w:rFonts w:asciiTheme="majorBidi" w:hAnsiTheme="majorBidi" w:cstheme="majorBidi"/>
          <w:color w:val="FF0000"/>
          <w:sz w:val="24"/>
          <w:szCs w:val="24"/>
          <w:shd w:val="clear" w:color="auto" w:fill="FFFFFF"/>
        </w:rPr>
        <w:t>Saban</w:t>
      </w:r>
      <w:proofErr w:type="spellEnd"/>
      <w:r w:rsidR="00B80E46" w:rsidRPr="00657CD5">
        <w:rPr>
          <w:rFonts w:asciiTheme="majorBidi" w:hAnsiTheme="majorBidi" w:cstheme="majorBidi"/>
          <w:color w:val="FF0000"/>
          <w:sz w:val="24"/>
          <w:szCs w:val="24"/>
          <w:shd w:val="clear" w:color="auto" w:fill="FFFFFF"/>
        </w:rPr>
        <w:t xml:space="preserve"> </w:t>
      </w:r>
      <w:r w:rsidR="00955CE4" w:rsidRPr="00657CD5">
        <w:rPr>
          <w:rFonts w:asciiTheme="majorBidi" w:eastAsia="Calibri" w:hAnsiTheme="majorBidi" w:cstheme="majorBidi"/>
          <w:sz w:val="24"/>
          <w:szCs w:val="24"/>
        </w:rPr>
        <w:t>s</w:t>
      </w:r>
      <w:r w:rsidR="00F875F8" w:rsidRPr="00657CD5">
        <w:rPr>
          <w:rFonts w:asciiTheme="majorBidi" w:eastAsia="Calibri" w:hAnsiTheme="majorBidi" w:cstheme="majorBidi"/>
          <w:sz w:val="24"/>
          <w:szCs w:val="24"/>
        </w:rPr>
        <w:t>ub</w:t>
      </w:r>
      <w:r w:rsidR="00955CE4" w:rsidRPr="00657CD5">
        <w:rPr>
          <w:rFonts w:asciiTheme="majorBidi" w:eastAsia="Calibri" w:hAnsiTheme="majorBidi" w:cstheme="majorBidi"/>
          <w:sz w:val="24"/>
          <w:szCs w:val="24"/>
        </w:rPr>
        <w:t>-dorsal septal e</w:t>
      </w:r>
      <w:r w:rsidR="00F875F8" w:rsidRPr="00657CD5">
        <w:rPr>
          <w:rFonts w:asciiTheme="majorBidi" w:eastAsia="Calibri" w:hAnsiTheme="majorBidi" w:cstheme="majorBidi"/>
          <w:sz w:val="24"/>
          <w:szCs w:val="24"/>
        </w:rPr>
        <w:t>xcision</w:t>
      </w:r>
      <w:r w:rsidR="00955CE4" w:rsidRPr="00657CD5">
        <w:rPr>
          <w:rFonts w:asciiTheme="majorBidi" w:eastAsia="Calibri" w:hAnsiTheme="majorBidi" w:cstheme="majorBidi"/>
          <w:sz w:val="24"/>
          <w:szCs w:val="24"/>
        </w:rPr>
        <w:t xml:space="preserve"> is performed</w:t>
      </w:r>
      <w:r w:rsidR="00F875F8" w:rsidRPr="00657CD5">
        <w:rPr>
          <w:rFonts w:asciiTheme="majorBidi" w:eastAsia="Calibri" w:hAnsiTheme="majorBidi" w:cstheme="majorBidi"/>
          <w:sz w:val="24"/>
          <w:szCs w:val="24"/>
        </w:rPr>
        <w:t xml:space="preserve"> without disrupting the M-shaped connection between the ULC (lateral process)</w:t>
      </w:r>
      <w:r w:rsidR="00955CE4" w:rsidRPr="00657CD5">
        <w:rPr>
          <w:rFonts w:asciiTheme="majorBidi" w:eastAsia="Calibri" w:hAnsiTheme="majorBidi" w:cstheme="majorBidi"/>
          <w:sz w:val="24"/>
          <w:szCs w:val="24"/>
        </w:rPr>
        <w:t xml:space="preserve">. </w:t>
      </w:r>
      <w:r w:rsidR="000C3813" w:rsidRPr="00657CD5">
        <w:rPr>
          <w:rFonts w:asciiTheme="majorBidi" w:eastAsia="Calibri" w:hAnsiTheme="majorBidi" w:cstheme="majorBidi"/>
          <w:sz w:val="24"/>
          <w:szCs w:val="24"/>
        </w:rPr>
        <w:t xml:space="preserve">  In cases who required </w:t>
      </w:r>
      <w:proofErr w:type="spellStart"/>
      <w:r w:rsidR="000C3813" w:rsidRPr="00657CD5">
        <w:rPr>
          <w:rFonts w:asciiTheme="majorBidi" w:hAnsiTheme="majorBidi" w:cstheme="majorBidi"/>
          <w:color w:val="FF0000"/>
          <w:sz w:val="24"/>
          <w:szCs w:val="24"/>
          <w:shd w:val="clear" w:color="auto" w:fill="FFFFFF"/>
        </w:rPr>
        <w:t>septoplasty</w:t>
      </w:r>
      <w:proofErr w:type="spellEnd"/>
      <w:r w:rsidR="00B80E46" w:rsidRPr="00657CD5">
        <w:rPr>
          <w:rFonts w:asciiTheme="majorBidi" w:eastAsia="Calibri" w:hAnsiTheme="majorBidi" w:cstheme="majorBidi"/>
          <w:sz w:val="24"/>
          <w:szCs w:val="24"/>
        </w:rPr>
        <w:t xml:space="preserve"> </w:t>
      </w:r>
      <w:r w:rsidR="00657CD5" w:rsidRPr="00657CD5">
        <w:rPr>
          <w:rFonts w:asciiTheme="majorBidi" w:eastAsia="Calibri" w:hAnsiTheme="majorBidi" w:cstheme="majorBidi"/>
          <w:sz w:val="24"/>
          <w:szCs w:val="24"/>
        </w:rPr>
        <w:t xml:space="preserve">after </w:t>
      </w:r>
      <w:r w:rsidR="00657CD5" w:rsidRPr="00657CD5">
        <w:rPr>
          <w:rFonts w:asciiTheme="majorBidi" w:hAnsiTheme="majorBidi" w:cstheme="majorBidi"/>
          <w:color w:val="FF0000"/>
          <w:sz w:val="24"/>
          <w:szCs w:val="24"/>
          <w:shd w:val="clear" w:color="auto" w:fill="FFFFFF"/>
        </w:rPr>
        <w:t>or</w:t>
      </w:r>
      <w:r w:rsidR="000C3813" w:rsidRPr="00657CD5">
        <w:rPr>
          <w:rFonts w:asciiTheme="majorBidi" w:hAnsiTheme="majorBidi" w:cstheme="majorBidi"/>
          <w:color w:val="FF0000"/>
          <w:sz w:val="24"/>
          <w:szCs w:val="24"/>
          <w:shd w:val="clear" w:color="auto" w:fill="FFFFFF"/>
        </w:rPr>
        <w:t xml:space="preserve"> </w:t>
      </w:r>
      <w:r w:rsidR="00B80E46" w:rsidRPr="00657CD5">
        <w:rPr>
          <w:rFonts w:asciiTheme="majorBidi" w:hAnsiTheme="majorBidi" w:cstheme="majorBidi"/>
          <w:color w:val="FF0000"/>
          <w:sz w:val="24"/>
          <w:szCs w:val="24"/>
          <w:shd w:val="clear" w:color="auto" w:fill="FFFFFF"/>
        </w:rPr>
        <w:t xml:space="preserve">required </w:t>
      </w:r>
      <w:r w:rsidR="000C3813" w:rsidRPr="00657CD5">
        <w:rPr>
          <w:rFonts w:asciiTheme="majorBidi" w:hAnsiTheme="majorBidi" w:cstheme="majorBidi"/>
          <w:color w:val="FF0000"/>
          <w:sz w:val="24"/>
          <w:szCs w:val="24"/>
          <w:shd w:val="clear" w:color="auto" w:fill="FFFFFF"/>
        </w:rPr>
        <w:t>harvest</w:t>
      </w:r>
      <w:r w:rsidR="00B80E46" w:rsidRPr="00657CD5">
        <w:rPr>
          <w:rFonts w:asciiTheme="majorBidi" w:hAnsiTheme="majorBidi" w:cstheme="majorBidi"/>
          <w:color w:val="FF0000"/>
          <w:sz w:val="24"/>
          <w:szCs w:val="24"/>
          <w:shd w:val="clear" w:color="auto" w:fill="FFFFFF"/>
        </w:rPr>
        <w:t xml:space="preserve">ing of the </w:t>
      </w:r>
      <w:r w:rsidR="00657CD5">
        <w:rPr>
          <w:rFonts w:asciiTheme="majorBidi" w:hAnsiTheme="majorBidi" w:cstheme="majorBidi"/>
          <w:color w:val="FF0000"/>
          <w:sz w:val="24"/>
          <w:szCs w:val="24"/>
          <w:shd w:val="clear" w:color="auto" w:fill="FFFFFF"/>
        </w:rPr>
        <w:t>septal cartilage for graft</w:t>
      </w:r>
      <w:r w:rsidR="000C3813" w:rsidRPr="00657CD5">
        <w:rPr>
          <w:rFonts w:asciiTheme="majorBidi" w:hAnsiTheme="majorBidi" w:cstheme="majorBidi"/>
          <w:color w:val="FF0000"/>
          <w:sz w:val="24"/>
          <w:szCs w:val="24"/>
          <w:shd w:val="clear" w:color="auto" w:fill="FFFFFF"/>
        </w:rPr>
        <w:t>, we removed</w:t>
      </w:r>
      <w:r w:rsidR="00B80E46" w:rsidRPr="00657CD5">
        <w:rPr>
          <w:rFonts w:asciiTheme="majorBidi" w:hAnsiTheme="majorBidi" w:cstheme="majorBidi"/>
          <w:color w:val="FF0000"/>
          <w:sz w:val="24"/>
          <w:szCs w:val="24"/>
          <w:shd w:val="clear" w:color="auto" w:fill="FFFFFF"/>
        </w:rPr>
        <w:t xml:space="preserve"> the</w:t>
      </w:r>
      <w:r w:rsidR="000C3813" w:rsidRPr="00657CD5">
        <w:rPr>
          <w:rFonts w:asciiTheme="majorBidi" w:hAnsiTheme="majorBidi" w:cstheme="majorBidi"/>
          <w:color w:val="FF0000"/>
          <w:sz w:val="24"/>
          <w:szCs w:val="24"/>
          <w:shd w:val="clear" w:color="auto" w:fill="FFFFFF"/>
        </w:rPr>
        <w:t xml:space="preserve"> lower septal area leaving</w:t>
      </w:r>
      <w:r w:rsidR="00B80E46" w:rsidRPr="00657CD5">
        <w:rPr>
          <w:rFonts w:asciiTheme="majorBidi" w:hAnsiTheme="majorBidi" w:cstheme="majorBidi"/>
          <w:color w:val="FF0000"/>
          <w:sz w:val="24"/>
          <w:szCs w:val="24"/>
          <w:shd w:val="clear" w:color="auto" w:fill="FFFFFF"/>
        </w:rPr>
        <w:t xml:space="preserve"> not less than 20 mm as </w:t>
      </w:r>
      <w:r w:rsidR="000C3813" w:rsidRPr="00657CD5">
        <w:rPr>
          <w:rFonts w:asciiTheme="majorBidi" w:hAnsiTheme="majorBidi" w:cstheme="majorBidi"/>
          <w:color w:val="FF0000"/>
          <w:sz w:val="24"/>
          <w:szCs w:val="24"/>
          <w:shd w:val="clear" w:color="auto" w:fill="FFFFFF"/>
        </w:rPr>
        <w:t xml:space="preserve">L - </w:t>
      </w:r>
      <w:r w:rsidR="00657CD5">
        <w:rPr>
          <w:rFonts w:asciiTheme="majorBidi" w:hAnsiTheme="majorBidi" w:cstheme="majorBidi"/>
          <w:color w:val="FF0000"/>
          <w:sz w:val="24"/>
          <w:szCs w:val="24"/>
          <w:shd w:val="clear" w:color="auto" w:fill="FFFFFF"/>
        </w:rPr>
        <w:t>shaped septum behind </w:t>
      </w:r>
      <w:r w:rsidR="000C3813" w:rsidRPr="00657CD5">
        <w:rPr>
          <w:rFonts w:asciiTheme="majorBidi" w:hAnsiTheme="majorBidi" w:cstheme="majorBidi"/>
          <w:color w:val="FF0000"/>
          <w:sz w:val="24"/>
          <w:szCs w:val="24"/>
          <w:shd w:val="clear" w:color="auto" w:fill="FFFFFF"/>
        </w:rPr>
        <w:t>to support the nose</w:t>
      </w:r>
      <w:r w:rsidR="00B80E46" w:rsidRPr="00657CD5">
        <w:rPr>
          <w:rFonts w:asciiTheme="majorBidi" w:hAnsiTheme="majorBidi" w:cstheme="majorBidi"/>
          <w:color w:val="FF0000"/>
          <w:sz w:val="24"/>
          <w:szCs w:val="24"/>
          <w:shd w:val="clear" w:color="auto" w:fill="FFFFFF"/>
        </w:rPr>
        <w:t xml:space="preserve">. </w:t>
      </w:r>
      <w:r w:rsidR="000C3813" w:rsidRPr="00657CD5">
        <w:rPr>
          <w:rFonts w:asciiTheme="majorBidi" w:hAnsiTheme="majorBidi" w:cstheme="majorBidi"/>
          <w:color w:val="FF0000"/>
          <w:sz w:val="24"/>
          <w:szCs w:val="24"/>
          <w:shd w:val="clear" w:color="auto" w:fill="FFFFFF"/>
        </w:rPr>
        <w:t> </w:t>
      </w:r>
    </w:p>
    <w:p w:rsidR="00F875F8" w:rsidRDefault="00955CE4" w:rsidP="00955CE4">
      <w:pPr>
        <w:spacing w:line="360" w:lineRule="auto"/>
        <w:jc w:val="both"/>
        <w:rPr>
          <w:rFonts w:asciiTheme="majorBidi" w:eastAsia="Calibri" w:hAnsiTheme="majorBidi" w:cstheme="majorBidi"/>
          <w:sz w:val="24"/>
          <w:szCs w:val="24"/>
        </w:rPr>
      </w:pPr>
      <w:r>
        <w:rPr>
          <w:rFonts w:asciiTheme="majorBidi" w:eastAsia="Calibri" w:hAnsiTheme="majorBidi" w:cstheme="majorBidi"/>
          <w:sz w:val="24"/>
          <w:szCs w:val="24"/>
        </w:rPr>
        <w:t>Initially a conservative resection is done using</w:t>
      </w:r>
      <w:r w:rsidR="00B55B4C">
        <w:rPr>
          <w:rFonts w:asciiTheme="majorBidi" w:eastAsia="Calibri" w:hAnsiTheme="majorBidi" w:cstheme="majorBidi"/>
          <w:sz w:val="24"/>
          <w:szCs w:val="24"/>
        </w:rPr>
        <w:t xml:space="preserve"> a</w:t>
      </w:r>
      <w:r>
        <w:rPr>
          <w:rFonts w:asciiTheme="majorBidi" w:eastAsia="Calibri" w:hAnsiTheme="majorBidi" w:cstheme="majorBidi"/>
          <w:sz w:val="24"/>
          <w:szCs w:val="24"/>
        </w:rPr>
        <w:t xml:space="preserve"> </w:t>
      </w:r>
      <w:r w:rsidRPr="00AF7754">
        <w:rPr>
          <w:rFonts w:asciiTheme="majorBidi" w:eastAsia="Calibri" w:hAnsiTheme="majorBidi" w:cstheme="majorBidi"/>
          <w:sz w:val="24"/>
          <w:szCs w:val="24"/>
        </w:rPr>
        <w:t xml:space="preserve">baby </w:t>
      </w:r>
      <w:proofErr w:type="spellStart"/>
      <w:r w:rsidRPr="00AF7754">
        <w:rPr>
          <w:rFonts w:asciiTheme="majorBidi" w:eastAsia="Calibri" w:hAnsiTheme="majorBidi" w:cstheme="majorBidi"/>
          <w:sz w:val="24"/>
          <w:szCs w:val="24"/>
        </w:rPr>
        <w:t>Rongeur</w:t>
      </w:r>
      <w:proofErr w:type="spellEnd"/>
      <w:r w:rsidRPr="00AF7754">
        <w:rPr>
          <w:rFonts w:asciiTheme="majorBidi" w:eastAsia="Calibri" w:hAnsiTheme="majorBidi" w:cstheme="majorBidi"/>
          <w:sz w:val="24"/>
          <w:szCs w:val="24"/>
        </w:rPr>
        <w:t xml:space="preserve"> </w:t>
      </w:r>
      <w:r>
        <w:rPr>
          <w:rFonts w:asciiTheme="majorBidi" w:eastAsia="Calibri" w:hAnsiTheme="majorBidi" w:cstheme="majorBidi"/>
          <w:sz w:val="24"/>
          <w:szCs w:val="24"/>
        </w:rPr>
        <w:t>and</w:t>
      </w:r>
      <w:r w:rsidRPr="00AF7754">
        <w:rPr>
          <w:rFonts w:asciiTheme="majorBidi" w:eastAsia="Calibri" w:hAnsiTheme="majorBidi" w:cstheme="majorBidi"/>
          <w:sz w:val="24"/>
          <w:szCs w:val="24"/>
        </w:rPr>
        <w:t xml:space="preserve"> multiple small bite</w:t>
      </w:r>
      <w:r>
        <w:rPr>
          <w:rFonts w:asciiTheme="majorBidi" w:eastAsia="Calibri" w:hAnsiTheme="majorBidi" w:cstheme="majorBidi"/>
          <w:sz w:val="24"/>
          <w:szCs w:val="24"/>
        </w:rPr>
        <w:t xml:space="preserve">s are removed, this will </w:t>
      </w:r>
      <w:r w:rsidRPr="00AF7754">
        <w:rPr>
          <w:rFonts w:asciiTheme="majorBidi" w:eastAsia="Calibri" w:hAnsiTheme="majorBidi" w:cstheme="majorBidi"/>
          <w:sz w:val="24"/>
          <w:szCs w:val="24"/>
        </w:rPr>
        <w:t>avoid any twisting motion</w:t>
      </w:r>
      <w:r>
        <w:rPr>
          <w:rFonts w:asciiTheme="majorBidi" w:eastAsia="Calibri" w:hAnsiTheme="majorBidi" w:cstheme="majorBidi"/>
          <w:sz w:val="24"/>
          <w:szCs w:val="24"/>
        </w:rPr>
        <w:t>,</w:t>
      </w:r>
      <w:r w:rsidR="00F875F8" w:rsidRPr="00AF7754">
        <w:rPr>
          <w:rFonts w:asciiTheme="majorBidi" w:eastAsia="Calibri" w:hAnsiTheme="majorBidi" w:cstheme="majorBidi"/>
          <w:sz w:val="24"/>
          <w:szCs w:val="24"/>
        </w:rPr>
        <w:t xml:space="preserve"> then </w:t>
      </w:r>
      <w:r>
        <w:rPr>
          <w:rFonts w:asciiTheme="majorBidi" w:eastAsia="Calibri" w:hAnsiTheme="majorBidi" w:cstheme="majorBidi"/>
          <w:sz w:val="24"/>
          <w:szCs w:val="24"/>
        </w:rPr>
        <w:t>an incremental</w:t>
      </w:r>
      <w:r w:rsidR="00F875F8" w:rsidRPr="00AF7754">
        <w:rPr>
          <w:rFonts w:asciiTheme="majorBidi" w:eastAsia="Calibri" w:hAnsiTheme="majorBidi" w:cstheme="majorBidi"/>
          <w:sz w:val="24"/>
          <w:szCs w:val="24"/>
        </w:rPr>
        <w:t xml:space="preserve"> excision</w:t>
      </w:r>
      <w:r>
        <w:rPr>
          <w:rFonts w:asciiTheme="majorBidi" w:eastAsia="Calibri" w:hAnsiTheme="majorBidi" w:cstheme="majorBidi"/>
          <w:sz w:val="24"/>
          <w:szCs w:val="24"/>
        </w:rPr>
        <w:t xml:space="preserve"> is done</w:t>
      </w:r>
      <w:r w:rsidR="00F875F8" w:rsidRPr="00AF7754">
        <w:rPr>
          <w:rFonts w:asciiTheme="majorBidi" w:eastAsia="Calibri" w:hAnsiTheme="majorBidi" w:cstheme="majorBidi"/>
          <w:sz w:val="24"/>
          <w:szCs w:val="24"/>
        </w:rPr>
        <w:t>.</w:t>
      </w:r>
      <w:r w:rsidR="008F24DE">
        <w:rPr>
          <w:rFonts w:asciiTheme="majorBidi" w:eastAsia="Calibri" w:hAnsiTheme="majorBidi" w:cstheme="majorBidi"/>
          <w:sz w:val="24"/>
          <w:szCs w:val="24"/>
        </w:rPr>
        <w:t xml:space="preserve"> </w:t>
      </w:r>
      <w:r w:rsidR="008F24DE" w:rsidRPr="00A15719">
        <w:rPr>
          <w:rFonts w:asciiTheme="majorBidi" w:eastAsia="Calibri" w:hAnsiTheme="majorBidi" w:cstheme="majorBidi"/>
          <w:sz w:val="24"/>
          <w:szCs w:val="24"/>
        </w:rPr>
        <w:t xml:space="preserve">Lateral nasal osteotomy is done via internal or external chisel, </w:t>
      </w:r>
      <w:r w:rsidR="008F24DE" w:rsidRPr="00A15719">
        <w:rPr>
          <w:rFonts w:asciiTheme="majorBidi" w:hAnsiTheme="majorBidi" w:cstheme="majorBidi"/>
          <w:sz w:val="24"/>
          <w:szCs w:val="24"/>
        </w:rPr>
        <w:t>t</w:t>
      </w:r>
      <w:r w:rsidR="008F24DE" w:rsidRPr="00A15719">
        <w:rPr>
          <w:rFonts w:asciiTheme="majorBidi" w:eastAsia="Calibri" w:hAnsiTheme="majorBidi" w:cstheme="majorBidi"/>
          <w:sz w:val="24"/>
          <w:szCs w:val="24"/>
        </w:rPr>
        <w:t>ransverse fractures when present ahead of the dorsal hump, a transcutaneous access may be chosen with a 2-3 mm thick angled osteotome</w:t>
      </w:r>
      <w:r w:rsidR="008F24DE" w:rsidRPr="00AF7754">
        <w:rPr>
          <w:rFonts w:asciiTheme="majorBidi" w:eastAsia="Calibri" w:hAnsiTheme="majorBidi" w:cstheme="majorBidi"/>
          <w:sz w:val="24"/>
          <w:szCs w:val="24"/>
        </w:rPr>
        <w:t xml:space="preserve">, </w:t>
      </w:r>
      <w:proofErr w:type="gramStart"/>
      <w:r w:rsidR="008F24DE" w:rsidRPr="00AF7754">
        <w:rPr>
          <w:rFonts w:asciiTheme="majorBidi" w:eastAsia="Calibri" w:hAnsiTheme="majorBidi" w:cstheme="majorBidi"/>
          <w:sz w:val="24"/>
          <w:szCs w:val="24"/>
        </w:rPr>
        <w:t>it</w:t>
      </w:r>
      <w:proofErr w:type="gramEnd"/>
      <w:r w:rsidR="008F24DE" w:rsidRPr="00AF7754">
        <w:rPr>
          <w:rFonts w:asciiTheme="majorBidi" w:eastAsia="Calibri" w:hAnsiTheme="majorBidi" w:cstheme="majorBidi"/>
          <w:sz w:val="24"/>
          <w:szCs w:val="24"/>
        </w:rPr>
        <w:t xml:space="preserve"> should be </w:t>
      </w:r>
      <w:r w:rsidR="008F24DE">
        <w:rPr>
          <w:rFonts w:asciiTheme="majorBidi" w:eastAsia="Calibri" w:hAnsiTheme="majorBidi" w:cstheme="majorBidi"/>
          <w:sz w:val="24"/>
          <w:szCs w:val="24"/>
        </w:rPr>
        <w:t xml:space="preserve">an oblique transverse fracture. </w:t>
      </w:r>
      <w:r w:rsidR="008F24DE" w:rsidRPr="00AF7754">
        <w:rPr>
          <w:rFonts w:asciiTheme="majorBidi" w:eastAsia="Calibri" w:hAnsiTheme="majorBidi" w:cstheme="majorBidi"/>
          <w:sz w:val="24"/>
          <w:szCs w:val="24"/>
        </w:rPr>
        <w:t xml:space="preserve">Push down </w:t>
      </w:r>
      <w:r w:rsidR="008F24DE">
        <w:rPr>
          <w:rFonts w:asciiTheme="majorBidi" w:eastAsia="Calibri" w:hAnsiTheme="majorBidi" w:cstheme="majorBidi"/>
          <w:sz w:val="24"/>
          <w:szCs w:val="24"/>
        </w:rPr>
        <w:t xml:space="preserve">is </w:t>
      </w:r>
      <w:r w:rsidR="008F24DE" w:rsidRPr="00AF7754">
        <w:rPr>
          <w:rFonts w:asciiTheme="majorBidi" w:eastAsia="Calibri" w:hAnsiTheme="majorBidi" w:cstheme="majorBidi"/>
          <w:sz w:val="24"/>
          <w:szCs w:val="24"/>
        </w:rPr>
        <w:t>perform if dor</w:t>
      </w:r>
      <w:r w:rsidR="008F24DE">
        <w:rPr>
          <w:rFonts w:asciiTheme="majorBidi" w:eastAsia="Calibri" w:hAnsiTheme="majorBidi" w:cstheme="majorBidi"/>
          <w:sz w:val="24"/>
          <w:szCs w:val="24"/>
        </w:rPr>
        <w:t xml:space="preserve">sal lowering is less than 4mm, </w:t>
      </w:r>
      <w:r w:rsidR="008F24DE" w:rsidRPr="00AF7754">
        <w:rPr>
          <w:rFonts w:asciiTheme="majorBidi" w:eastAsia="Calibri" w:hAnsiTheme="majorBidi" w:cstheme="majorBidi"/>
          <w:sz w:val="24"/>
          <w:szCs w:val="24"/>
        </w:rPr>
        <w:t xml:space="preserve">while let down </w:t>
      </w:r>
      <w:r w:rsidR="008F24DE">
        <w:rPr>
          <w:rFonts w:asciiTheme="majorBidi" w:eastAsia="Calibri" w:hAnsiTheme="majorBidi" w:cstheme="majorBidi"/>
          <w:sz w:val="24"/>
          <w:szCs w:val="24"/>
        </w:rPr>
        <w:t xml:space="preserve">is </w:t>
      </w:r>
      <w:r w:rsidR="008F24DE" w:rsidRPr="00AF7754">
        <w:rPr>
          <w:rFonts w:asciiTheme="majorBidi" w:eastAsia="Calibri" w:hAnsiTheme="majorBidi" w:cstheme="majorBidi"/>
          <w:sz w:val="24"/>
          <w:szCs w:val="24"/>
        </w:rPr>
        <w:t xml:space="preserve">performed for </w:t>
      </w:r>
      <w:r w:rsidR="008F24DE">
        <w:rPr>
          <w:rFonts w:asciiTheme="majorBidi" w:eastAsia="Calibri" w:hAnsiTheme="majorBidi" w:cstheme="majorBidi"/>
          <w:sz w:val="24"/>
          <w:szCs w:val="24"/>
        </w:rPr>
        <w:t xml:space="preserve">greater </w:t>
      </w:r>
      <w:r w:rsidR="008F24DE" w:rsidRPr="00AF7754">
        <w:rPr>
          <w:rFonts w:asciiTheme="majorBidi" w:eastAsia="Calibri" w:hAnsiTheme="majorBidi" w:cstheme="majorBidi"/>
          <w:sz w:val="24"/>
          <w:szCs w:val="24"/>
        </w:rPr>
        <w:t>lowering</w:t>
      </w:r>
      <w:r w:rsidR="008F24DE">
        <w:rPr>
          <w:rFonts w:asciiTheme="majorBidi" w:eastAsia="Calibri" w:hAnsiTheme="majorBidi" w:cstheme="majorBidi"/>
          <w:sz w:val="24"/>
          <w:szCs w:val="24"/>
        </w:rPr>
        <w:t xml:space="preserve"> .i.e.</w:t>
      </w:r>
      <w:r w:rsidR="008F24DE" w:rsidRPr="00AF7754">
        <w:rPr>
          <w:rFonts w:asciiTheme="majorBidi" w:eastAsia="Calibri" w:hAnsiTheme="majorBidi" w:cstheme="majorBidi"/>
          <w:sz w:val="24"/>
          <w:szCs w:val="24"/>
        </w:rPr>
        <w:t xml:space="preserve"> in the range of 5- 14 mm</w:t>
      </w:r>
      <w:r w:rsidR="008F24DE">
        <w:rPr>
          <w:rFonts w:asciiTheme="majorBidi" w:eastAsia="Calibri" w:hAnsiTheme="majorBidi" w:cstheme="majorBidi"/>
          <w:sz w:val="24"/>
          <w:szCs w:val="24"/>
        </w:rPr>
        <w:t>.</w:t>
      </w:r>
      <w:r w:rsidR="00F875F8" w:rsidRPr="00AF7754">
        <w:rPr>
          <w:rFonts w:asciiTheme="majorBidi" w:eastAsia="Calibri" w:hAnsiTheme="majorBidi" w:cstheme="majorBidi"/>
          <w:sz w:val="24"/>
          <w:szCs w:val="24"/>
        </w:rPr>
        <w:t xml:space="preserve"> </w:t>
      </w:r>
      <w:r>
        <w:rPr>
          <w:rFonts w:asciiTheme="majorBidi" w:eastAsia="Calibri" w:hAnsiTheme="majorBidi" w:cstheme="majorBidi"/>
          <w:sz w:val="24"/>
          <w:szCs w:val="24"/>
        </w:rPr>
        <w:t xml:space="preserve">Figure 3. </w:t>
      </w:r>
    </w:p>
    <w:p w:rsidR="00CA792B" w:rsidRDefault="00CA792B" w:rsidP="00955CE4">
      <w:pPr>
        <w:spacing w:line="360" w:lineRule="auto"/>
        <w:jc w:val="both"/>
        <w:rPr>
          <w:rFonts w:asciiTheme="majorBidi" w:eastAsia="Calibri" w:hAnsiTheme="majorBidi" w:cstheme="majorBidi"/>
          <w:sz w:val="24"/>
          <w:szCs w:val="24"/>
        </w:rPr>
      </w:pPr>
    </w:p>
    <w:p w:rsidR="00CA792B" w:rsidRDefault="00CA792B" w:rsidP="00955CE4">
      <w:pPr>
        <w:spacing w:line="360" w:lineRule="auto"/>
        <w:jc w:val="both"/>
        <w:rPr>
          <w:rFonts w:asciiTheme="majorBidi" w:eastAsia="Calibri" w:hAnsiTheme="majorBidi" w:cstheme="majorBidi"/>
          <w:sz w:val="24"/>
          <w:szCs w:val="24"/>
        </w:rPr>
      </w:pPr>
    </w:p>
    <w:p w:rsidR="00CA792B" w:rsidRDefault="00CA792B" w:rsidP="00955CE4">
      <w:pPr>
        <w:spacing w:line="360" w:lineRule="auto"/>
        <w:jc w:val="both"/>
        <w:rPr>
          <w:rFonts w:asciiTheme="majorBidi" w:eastAsia="Calibri" w:hAnsiTheme="majorBidi" w:cstheme="majorBidi"/>
          <w:sz w:val="24"/>
          <w:szCs w:val="24"/>
        </w:rPr>
      </w:pPr>
    </w:p>
    <w:p w:rsidR="00B55B4C" w:rsidRPr="00B55B4C" w:rsidRDefault="00B55B4C" w:rsidP="00B55B4C">
      <w:pPr>
        <w:pStyle w:val="Caption"/>
        <w:rPr>
          <w:rFonts w:asciiTheme="majorBidi" w:eastAsia="Calibri" w:hAnsiTheme="majorBidi" w:cstheme="majorBidi"/>
          <w:b/>
          <w:bCs/>
          <w:color w:val="auto"/>
          <w:sz w:val="24"/>
          <w:szCs w:val="24"/>
        </w:rPr>
      </w:pPr>
      <w:r w:rsidRPr="00B55B4C">
        <w:rPr>
          <w:rFonts w:asciiTheme="majorBidi" w:hAnsiTheme="majorBidi" w:cstheme="majorBidi"/>
          <w:b/>
          <w:bCs/>
          <w:color w:val="auto"/>
        </w:rPr>
        <w:lastRenderedPageBreak/>
        <w:t xml:space="preserve">Figure </w:t>
      </w:r>
      <w:r w:rsidRPr="00B55B4C">
        <w:rPr>
          <w:rFonts w:asciiTheme="majorBidi" w:hAnsiTheme="majorBidi" w:cstheme="majorBidi"/>
          <w:b/>
          <w:bCs/>
          <w:color w:val="auto"/>
        </w:rPr>
        <w:fldChar w:fldCharType="begin"/>
      </w:r>
      <w:r w:rsidRPr="00B55B4C">
        <w:rPr>
          <w:rFonts w:asciiTheme="majorBidi" w:hAnsiTheme="majorBidi" w:cstheme="majorBidi"/>
          <w:b/>
          <w:bCs/>
          <w:color w:val="auto"/>
        </w:rPr>
        <w:instrText xml:space="preserve"> SEQ Figure \* ARABIC </w:instrText>
      </w:r>
      <w:r w:rsidRPr="00B55B4C">
        <w:rPr>
          <w:rFonts w:asciiTheme="majorBidi" w:hAnsiTheme="majorBidi" w:cstheme="majorBidi"/>
          <w:b/>
          <w:bCs/>
          <w:color w:val="auto"/>
        </w:rPr>
        <w:fldChar w:fldCharType="separate"/>
      </w:r>
      <w:r w:rsidR="00FD1230">
        <w:rPr>
          <w:rFonts w:asciiTheme="majorBidi" w:hAnsiTheme="majorBidi" w:cstheme="majorBidi"/>
          <w:b/>
          <w:bCs/>
          <w:noProof/>
          <w:color w:val="auto"/>
        </w:rPr>
        <w:t>3</w:t>
      </w:r>
      <w:r w:rsidRPr="00B55B4C">
        <w:rPr>
          <w:rFonts w:asciiTheme="majorBidi" w:hAnsiTheme="majorBidi" w:cstheme="majorBidi"/>
          <w:b/>
          <w:bCs/>
          <w:color w:val="auto"/>
        </w:rPr>
        <w:fldChar w:fldCharType="end"/>
      </w:r>
      <w:r w:rsidRPr="00B55B4C">
        <w:rPr>
          <w:rFonts w:asciiTheme="majorBidi" w:hAnsiTheme="majorBidi" w:cstheme="majorBidi"/>
          <w:b/>
          <w:bCs/>
          <w:color w:val="auto"/>
        </w:rPr>
        <w:t>:  A schematic picture showing the direction of push down which is perform when the dorsal lowering is less than 4mm, while let down performed for greater lowering (5- 14 mm).</w:t>
      </w:r>
    </w:p>
    <w:p w:rsidR="00B55B4C" w:rsidRDefault="00B55B4C" w:rsidP="00B55B4C">
      <w:pPr>
        <w:spacing w:line="360" w:lineRule="auto"/>
        <w:jc w:val="center"/>
        <w:rPr>
          <w:rFonts w:asciiTheme="majorBidi" w:eastAsia="Calibri" w:hAnsiTheme="majorBidi" w:cstheme="majorBidi"/>
          <w:sz w:val="24"/>
          <w:szCs w:val="24"/>
        </w:rPr>
      </w:pPr>
      <w:r w:rsidRPr="00AF7754">
        <w:rPr>
          <w:rFonts w:asciiTheme="majorBidi" w:eastAsia="Calibri" w:hAnsiTheme="majorBidi" w:cstheme="majorBidi"/>
          <w:noProof/>
          <w:sz w:val="24"/>
          <w:szCs w:val="24"/>
        </w:rPr>
        <w:drawing>
          <wp:inline distT="0" distB="0" distL="0" distR="0" wp14:anchorId="33F2D87D" wp14:editId="06680F93">
            <wp:extent cx="4857185" cy="3032760"/>
            <wp:effectExtent l="0" t="0" r="635" b="0"/>
            <wp:docPr id="17" name="Picture 17" descr="C:\Users\Moyasar service\Desktop\D56A12BF-8170-42CC-A275-E3EC62B1D7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yasar service\Desktop\D56A12BF-8170-42CC-A275-E3EC62B1D7C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4263" cy="3043423"/>
                    </a:xfrm>
                    <a:prstGeom prst="rect">
                      <a:avLst/>
                    </a:prstGeom>
                    <a:noFill/>
                    <a:ln>
                      <a:noFill/>
                    </a:ln>
                  </pic:spPr>
                </pic:pic>
              </a:graphicData>
            </a:graphic>
          </wp:inline>
        </w:drawing>
      </w:r>
    </w:p>
    <w:p w:rsidR="00B55B4C" w:rsidRDefault="00B55B4C" w:rsidP="00955CE4">
      <w:pPr>
        <w:spacing w:line="360" w:lineRule="auto"/>
        <w:jc w:val="both"/>
        <w:rPr>
          <w:rFonts w:asciiTheme="majorBidi" w:eastAsia="Calibri" w:hAnsiTheme="majorBidi" w:cstheme="majorBidi"/>
          <w:sz w:val="24"/>
          <w:szCs w:val="24"/>
        </w:rPr>
      </w:pPr>
    </w:p>
    <w:p w:rsidR="008F24DE" w:rsidRDefault="00B55B4C" w:rsidP="00C113F1">
      <w:pPr>
        <w:spacing w:line="360" w:lineRule="auto"/>
        <w:jc w:val="both"/>
        <w:rPr>
          <w:rFonts w:asciiTheme="majorBidi" w:eastAsia="Calibri" w:hAnsiTheme="majorBidi" w:cstheme="majorBidi"/>
          <w:sz w:val="24"/>
          <w:szCs w:val="24"/>
        </w:rPr>
      </w:pPr>
      <w:r w:rsidRPr="00AF7754">
        <w:rPr>
          <w:rFonts w:asciiTheme="majorBidi" w:eastAsia="Calibri" w:hAnsiTheme="majorBidi" w:cstheme="majorBidi"/>
          <w:sz w:val="24"/>
          <w:szCs w:val="24"/>
        </w:rPr>
        <w:t>In some</w:t>
      </w:r>
      <w:r>
        <w:rPr>
          <w:rFonts w:asciiTheme="majorBidi" w:eastAsia="Calibri" w:hAnsiTheme="majorBidi" w:cstheme="majorBidi"/>
          <w:sz w:val="24"/>
          <w:szCs w:val="24"/>
        </w:rPr>
        <w:t xml:space="preserve"> patients with deviated nasal</w:t>
      </w:r>
      <w:r w:rsidR="008F24DE">
        <w:rPr>
          <w:rFonts w:asciiTheme="majorBidi" w:eastAsia="Calibri" w:hAnsiTheme="majorBidi" w:cstheme="majorBidi"/>
          <w:sz w:val="24"/>
          <w:szCs w:val="24"/>
        </w:rPr>
        <w:t xml:space="preserve"> septum, it may be necessary to remove the </w:t>
      </w:r>
      <w:r w:rsidR="008F24DE" w:rsidRPr="00AF7754">
        <w:rPr>
          <w:rFonts w:asciiTheme="majorBidi" w:eastAsia="Calibri" w:hAnsiTheme="majorBidi" w:cstheme="majorBidi"/>
          <w:sz w:val="24"/>
          <w:szCs w:val="24"/>
        </w:rPr>
        <w:t>horizontal</w:t>
      </w:r>
      <w:r w:rsidRPr="00AF7754">
        <w:rPr>
          <w:rFonts w:asciiTheme="majorBidi" w:eastAsia="Calibri" w:hAnsiTheme="majorBidi" w:cstheme="majorBidi"/>
          <w:sz w:val="24"/>
          <w:szCs w:val="24"/>
        </w:rPr>
        <w:t xml:space="preserve"> septal cartilage with </w:t>
      </w:r>
      <w:r w:rsidR="008F24DE">
        <w:rPr>
          <w:rFonts w:asciiTheme="majorBidi" w:eastAsia="Calibri" w:hAnsiTheme="majorBidi" w:cstheme="majorBidi"/>
          <w:sz w:val="24"/>
          <w:szCs w:val="24"/>
        </w:rPr>
        <w:t xml:space="preserve">the </w:t>
      </w:r>
      <w:r w:rsidRPr="00AF7754">
        <w:rPr>
          <w:rFonts w:asciiTheme="majorBidi" w:eastAsia="Calibri" w:hAnsiTheme="majorBidi" w:cstheme="majorBidi"/>
          <w:sz w:val="24"/>
          <w:szCs w:val="24"/>
        </w:rPr>
        <w:t>maxillary crest</w:t>
      </w:r>
      <w:r w:rsidR="008F24DE">
        <w:rPr>
          <w:rFonts w:asciiTheme="majorBidi" w:eastAsia="Calibri" w:hAnsiTheme="majorBidi" w:cstheme="majorBidi"/>
          <w:sz w:val="24"/>
          <w:szCs w:val="24"/>
        </w:rPr>
        <w:t xml:space="preserve">. </w:t>
      </w:r>
      <w:r w:rsidR="008F24DE" w:rsidRPr="00AF7754">
        <w:rPr>
          <w:rFonts w:asciiTheme="majorBidi" w:eastAsia="Calibri" w:hAnsiTheme="majorBidi" w:cstheme="majorBidi"/>
          <w:sz w:val="24"/>
          <w:szCs w:val="24"/>
        </w:rPr>
        <w:t xml:space="preserve">It is important to clarify that the </w:t>
      </w:r>
      <w:proofErr w:type="spellStart"/>
      <w:r w:rsidR="008F24DE" w:rsidRPr="00AF7754">
        <w:rPr>
          <w:rFonts w:asciiTheme="majorBidi" w:eastAsia="Calibri" w:hAnsiTheme="majorBidi" w:cstheme="majorBidi"/>
          <w:sz w:val="24"/>
          <w:szCs w:val="24"/>
        </w:rPr>
        <w:t>osteo</w:t>
      </w:r>
      <w:proofErr w:type="spellEnd"/>
      <w:r w:rsidR="008F24DE">
        <w:rPr>
          <w:rFonts w:asciiTheme="majorBidi" w:eastAsia="Calibri" w:hAnsiTheme="majorBidi" w:cstheme="majorBidi"/>
          <w:sz w:val="24"/>
          <w:szCs w:val="24"/>
        </w:rPr>
        <w:t>-</w:t>
      </w:r>
      <w:r w:rsidR="008F24DE" w:rsidRPr="00AF7754">
        <w:rPr>
          <w:rFonts w:asciiTheme="majorBidi" w:eastAsia="Calibri" w:hAnsiTheme="majorBidi" w:cstheme="majorBidi"/>
          <w:sz w:val="24"/>
          <w:szCs w:val="24"/>
        </w:rPr>
        <w:t>cartilaginous p</w:t>
      </w:r>
      <w:r w:rsidR="008F24DE">
        <w:rPr>
          <w:rFonts w:asciiTheme="majorBidi" w:eastAsia="Calibri" w:hAnsiTheme="majorBidi" w:cstheme="majorBidi"/>
          <w:sz w:val="24"/>
          <w:szCs w:val="24"/>
        </w:rPr>
        <w:t>arts can be removed en block if both have</w:t>
      </w:r>
      <w:r w:rsidR="008F24DE" w:rsidRPr="00AF7754">
        <w:rPr>
          <w:rFonts w:asciiTheme="majorBidi" w:eastAsia="Calibri" w:hAnsiTheme="majorBidi" w:cstheme="majorBidi"/>
          <w:sz w:val="24"/>
          <w:szCs w:val="24"/>
        </w:rPr>
        <w:t xml:space="preserve"> devia</w:t>
      </w:r>
      <w:r w:rsidR="008F24DE">
        <w:rPr>
          <w:rFonts w:asciiTheme="majorBidi" w:eastAsia="Calibri" w:hAnsiTheme="majorBidi" w:cstheme="majorBidi"/>
          <w:sz w:val="24"/>
          <w:szCs w:val="24"/>
        </w:rPr>
        <w:t>tion</w:t>
      </w:r>
      <w:r w:rsidR="008F24DE" w:rsidRPr="00AF7754">
        <w:rPr>
          <w:rFonts w:asciiTheme="majorBidi" w:eastAsia="Calibri" w:hAnsiTheme="majorBidi" w:cstheme="majorBidi"/>
          <w:sz w:val="24"/>
          <w:szCs w:val="24"/>
        </w:rPr>
        <w:t xml:space="preserve"> paying </w:t>
      </w:r>
      <w:r w:rsidR="008F24DE">
        <w:rPr>
          <w:rFonts w:asciiTheme="majorBidi" w:eastAsia="Calibri" w:hAnsiTheme="majorBidi" w:cstheme="majorBidi"/>
          <w:sz w:val="24"/>
          <w:szCs w:val="24"/>
        </w:rPr>
        <w:t xml:space="preserve">particular </w:t>
      </w:r>
      <w:r w:rsidR="008F24DE" w:rsidRPr="00AF7754">
        <w:rPr>
          <w:rFonts w:asciiTheme="majorBidi" w:eastAsia="Calibri" w:hAnsiTheme="majorBidi" w:cstheme="majorBidi"/>
          <w:sz w:val="24"/>
          <w:szCs w:val="24"/>
        </w:rPr>
        <w:t>attention to remove a sufficient amount to lower the dorsum with no fluctuation.</w:t>
      </w:r>
      <w:r w:rsidR="008F24DE">
        <w:rPr>
          <w:rFonts w:asciiTheme="majorBidi" w:eastAsia="Calibri" w:hAnsiTheme="majorBidi" w:cstheme="majorBidi"/>
          <w:sz w:val="24"/>
          <w:szCs w:val="24"/>
        </w:rPr>
        <w:t xml:space="preserve"> </w:t>
      </w:r>
      <w:r w:rsidR="00C113F1">
        <w:rPr>
          <w:rFonts w:asciiTheme="majorBidi" w:eastAsia="Calibri" w:hAnsiTheme="majorBidi" w:cstheme="majorBidi"/>
          <w:sz w:val="24"/>
          <w:szCs w:val="24"/>
        </w:rPr>
        <w:t>I</w:t>
      </w:r>
      <w:r w:rsidR="00C113F1" w:rsidRPr="00AF7754">
        <w:rPr>
          <w:rFonts w:asciiTheme="majorBidi" w:eastAsia="Calibri" w:hAnsiTheme="majorBidi" w:cstheme="majorBidi"/>
          <w:sz w:val="24"/>
          <w:szCs w:val="24"/>
        </w:rPr>
        <w:t xml:space="preserve">n cases </w:t>
      </w:r>
      <w:r w:rsidR="00C113F1">
        <w:rPr>
          <w:rFonts w:asciiTheme="majorBidi" w:eastAsia="Calibri" w:hAnsiTheme="majorBidi" w:cstheme="majorBidi"/>
          <w:sz w:val="24"/>
          <w:szCs w:val="24"/>
        </w:rPr>
        <w:t>of deviated nose and when there is bony asymmetry, more bone</w:t>
      </w:r>
      <w:r w:rsidR="00C113F1" w:rsidRPr="00AF7754">
        <w:rPr>
          <w:rFonts w:asciiTheme="majorBidi" w:eastAsia="Calibri" w:hAnsiTheme="majorBidi" w:cstheme="majorBidi"/>
          <w:sz w:val="24"/>
          <w:szCs w:val="24"/>
        </w:rPr>
        <w:t xml:space="preserve"> piece</w:t>
      </w:r>
      <w:r w:rsidR="00C113F1">
        <w:rPr>
          <w:rFonts w:asciiTheme="majorBidi" w:eastAsia="Calibri" w:hAnsiTheme="majorBidi" w:cstheme="majorBidi"/>
          <w:sz w:val="24"/>
          <w:szCs w:val="24"/>
        </w:rPr>
        <w:t>s are</w:t>
      </w:r>
      <w:r w:rsidR="00C113F1" w:rsidRPr="00AF7754">
        <w:rPr>
          <w:rFonts w:asciiTheme="majorBidi" w:eastAsia="Calibri" w:hAnsiTheme="majorBidi" w:cstheme="majorBidi"/>
          <w:sz w:val="24"/>
          <w:szCs w:val="24"/>
        </w:rPr>
        <w:t xml:space="preserve"> removed from the larger lateral nos</w:t>
      </w:r>
      <w:r w:rsidR="00C113F1">
        <w:rPr>
          <w:rFonts w:asciiTheme="majorBidi" w:eastAsia="Calibri" w:hAnsiTheme="majorBidi" w:cstheme="majorBidi"/>
          <w:sz w:val="24"/>
          <w:szCs w:val="24"/>
        </w:rPr>
        <w:t xml:space="preserve">e starting from Webster region. </w:t>
      </w:r>
      <w:r w:rsidR="008F24DE">
        <w:rPr>
          <w:rFonts w:asciiTheme="majorBidi" w:eastAsia="Calibri" w:hAnsiTheme="majorBidi" w:cstheme="majorBidi"/>
          <w:sz w:val="24"/>
          <w:szCs w:val="24"/>
        </w:rPr>
        <w:t xml:space="preserve">Figure 4. </w:t>
      </w:r>
    </w:p>
    <w:p w:rsidR="00CA792B" w:rsidRDefault="00CA792B" w:rsidP="00C113F1">
      <w:pPr>
        <w:spacing w:line="360" w:lineRule="auto"/>
        <w:jc w:val="both"/>
        <w:rPr>
          <w:rFonts w:asciiTheme="majorBidi" w:eastAsia="Calibri" w:hAnsiTheme="majorBidi" w:cstheme="majorBidi"/>
          <w:sz w:val="24"/>
          <w:szCs w:val="24"/>
        </w:rPr>
      </w:pPr>
    </w:p>
    <w:p w:rsidR="00CA792B" w:rsidRDefault="00CA792B" w:rsidP="00C113F1">
      <w:pPr>
        <w:spacing w:line="360" w:lineRule="auto"/>
        <w:jc w:val="both"/>
        <w:rPr>
          <w:rFonts w:asciiTheme="majorBidi" w:eastAsia="Calibri" w:hAnsiTheme="majorBidi" w:cstheme="majorBidi"/>
          <w:sz w:val="24"/>
          <w:szCs w:val="24"/>
        </w:rPr>
      </w:pPr>
    </w:p>
    <w:p w:rsidR="00CA792B" w:rsidRDefault="00CA792B" w:rsidP="00C113F1">
      <w:pPr>
        <w:spacing w:line="360" w:lineRule="auto"/>
        <w:jc w:val="both"/>
        <w:rPr>
          <w:rFonts w:asciiTheme="majorBidi" w:eastAsia="Calibri" w:hAnsiTheme="majorBidi" w:cstheme="majorBidi"/>
          <w:sz w:val="24"/>
          <w:szCs w:val="24"/>
        </w:rPr>
      </w:pPr>
    </w:p>
    <w:p w:rsidR="00CA792B" w:rsidRDefault="00CA792B" w:rsidP="00C113F1">
      <w:pPr>
        <w:spacing w:line="360" w:lineRule="auto"/>
        <w:jc w:val="both"/>
        <w:rPr>
          <w:rFonts w:asciiTheme="majorBidi" w:eastAsia="Calibri" w:hAnsiTheme="majorBidi" w:cstheme="majorBidi"/>
          <w:sz w:val="24"/>
          <w:szCs w:val="24"/>
        </w:rPr>
      </w:pPr>
    </w:p>
    <w:p w:rsidR="00CA792B" w:rsidRDefault="00CA792B" w:rsidP="00C113F1">
      <w:pPr>
        <w:spacing w:line="360" w:lineRule="auto"/>
        <w:jc w:val="both"/>
        <w:rPr>
          <w:rFonts w:asciiTheme="majorBidi" w:eastAsia="Calibri" w:hAnsiTheme="majorBidi" w:cstheme="majorBidi"/>
          <w:sz w:val="24"/>
          <w:szCs w:val="24"/>
        </w:rPr>
      </w:pPr>
    </w:p>
    <w:p w:rsidR="00CA792B" w:rsidRPr="00C113F1" w:rsidRDefault="00CA792B" w:rsidP="00C113F1">
      <w:pPr>
        <w:spacing w:line="360" w:lineRule="auto"/>
        <w:jc w:val="both"/>
        <w:rPr>
          <w:rFonts w:asciiTheme="majorBidi" w:hAnsiTheme="majorBidi" w:cstheme="majorBidi"/>
          <w:sz w:val="24"/>
          <w:szCs w:val="24"/>
        </w:rPr>
      </w:pPr>
    </w:p>
    <w:p w:rsidR="008F24DE" w:rsidRPr="008F24DE" w:rsidRDefault="008F24DE" w:rsidP="008F24DE">
      <w:pPr>
        <w:pStyle w:val="Caption"/>
        <w:rPr>
          <w:rFonts w:asciiTheme="majorBidi" w:eastAsia="Calibri" w:hAnsiTheme="majorBidi" w:cstheme="majorBidi"/>
          <w:b/>
          <w:bCs/>
          <w:color w:val="auto"/>
          <w:sz w:val="24"/>
          <w:szCs w:val="24"/>
        </w:rPr>
      </w:pPr>
      <w:r w:rsidRPr="008F24DE">
        <w:rPr>
          <w:rFonts w:asciiTheme="majorBidi" w:hAnsiTheme="majorBidi" w:cstheme="majorBidi"/>
          <w:b/>
          <w:bCs/>
          <w:color w:val="auto"/>
        </w:rPr>
        <w:t xml:space="preserve">Figure </w:t>
      </w:r>
      <w:r w:rsidRPr="008F24DE">
        <w:rPr>
          <w:rFonts w:asciiTheme="majorBidi" w:hAnsiTheme="majorBidi" w:cstheme="majorBidi"/>
          <w:b/>
          <w:bCs/>
          <w:color w:val="auto"/>
        </w:rPr>
        <w:fldChar w:fldCharType="begin"/>
      </w:r>
      <w:r w:rsidRPr="008F24DE">
        <w:rPr>
          <w:rFonts w:asciiTheme="majorBidi" w:hAnsiTheme="majorBidi" w:cstheme="majorBidi"/>
          <w:b/>
          <w:bCs/>
          <w:color w:val="auto"/>
        </w:rPr>
        <w:instrText xml:space="preserve"> SEQ Figure \* ARABIC </w:instrText>
      </w:r>
      <w:r w:rsidRPr="008F24DE">
        <w:rPr>
          <w:rFonts w:asciiTheme="majorBidi" w:hAnsiTheme="majorBidi" w:cstheme="majorBidi"/>
          <w:b/>
          <w:bCs/>
          <w:color w:val="auto"/>
        </w:rPr>
        <w:fldChar w:fldCharType="separate"/>
      </w:r>
      <w:r w:rsidR="00FD1230">
        <w:rPr>
          <w:rFonts w:asciiTheme="majorBidi" w:hAnsiTheme="majorBidi" w:cstheme="majorBidi"/>
          <w:b/>
          <w:bCs/>
          <w:noProof/>
          <w:color w:val="auto"/>
        </w:rPr>
        <w:t>4</w:t>
      </w:r>
      <w:r w:rsidRPr="008F24DE">
        <w:rPr>
          <w:rFonts w:asciiTheme="majorBidi" w:hAnsiTheme="majorBidi" w:cstheme="majorBidi"/>
          <w:b/>
          <w:bCs/>
          <w:color w:val="auto"/>
        </w:rPr>
        <w:fldChar w:fldCharType="end"/>
      </w:r>
      <w:r w:rsidRPr="008F24DE">
        <w:rPr>
          <w:rFonts w:asciiTheme="majorBidi" w:hAnsiTheme="majorBidi" w:cstheme="majorBidi"/>
          <w:b/>
          <w:bCs/>
          <w:color w:val="auto"/>
        </w:rPr>
        <w:t>: In case of deviated nose more bone is excised starting for webinar triangle from the more deviated side.</w:t>
      </w:r>
    </w:p>
    <w:p w:rsidR="00B55B4C" w:rsidRPr="0036166B" w:rsidRDefault="008F24DE" w:rsidP="0036166B">
      <w:pPr>
        <w:spacing w:line="360" w:lineRule="auto"/>
        <w:jc w:val="center"/>
        <w:rPr>
          <w:rFonts w:asciiTheme="majorBidi" w:eastAsia="Calibri" w:hAnsiTheme="majorBidi" w:cstheme="majorBidi"/>
          <w:sz w:val="24"/>
          <w:szCs w:val="24"/>
        </w:rPr>
      </w:pPr>
      <w:r w:rsidRPr="00AF7754">
        <w:rPr>
          <w:rFonts w:asciiTheme="majorBidi" w:hAnsiTheme="majorBidi" w:cstheme="majorBidi"/>
          <w:noProof/>
          <w:sz w:val="24"/>
          <w:szCs w:val="24"/>
        </w:rPr>
        <w:lastRenderedPageBreak/>
        <w:drawing>
          <wp:inline distT="0" distB="0" distL="0" distR="0" wp14:anchorId="1252CCB0" wp14:editId="0D833483">
            <wp:extent cx="4824002" cy="3267710"/>
            <wp:effectExtent l="0" t="0" r="0" b="8890"/>
            <wp:docPr id="16" name="Picture 16" descr="C:\Users\Moyasar service\Desktop\54C973B5-08BF-45E7-ADF8-3BCC9CBCDA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yasar service\Desktop\54C973B5-08BF-45E7-ADF8-3BCC9CBCDAC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36268" cy="3276019"/>
                    </a:xfrm>
                    <a:prstGeom prst="rect">
                      <a:avLst/>
                    </a:prstGeom>
                    <a:noFill/>
                    <a:ln>
                      <a:noFill/>
                    </a:ln>
                  </pic:spPr>
                </pic:pic>
              </a:graphicData>
            </a:graphic>
          </wp:inline>
        </w:drawing>
      </w:r>
    </w:p>
    <w:p w:rsidR="008F24DE" w:rsidRPr="00C113F1" w:rsidRDefault="008F24DE" w:rsidP="00C113F1">
      <w:pPr>
        <w:spacing w:line="360" w:lineRule="auto"/>
        <w:jc w:val="both"/>
        <w:rPr>
          <w:rFonts w:asciiTheme="majorBidi" w:eastAsia="Calibri" w:hAnsiTheme="majorBidi" w:cstheme="majorBidi"/>
          <w:sz w:val="24"/>
          <w:szCs w:val="24"/>
        </w:rPr>
      </w:pPr>
      <w:r w:rsidRPr="00AF7754">
        <w:rPr>
          <w:rFonts w:asciiTheme="majorBidi" w:eastAsia="Calibri" w:hAnsiTheme="majorBidi" w:cstheme="majorBidi"/>
          <w:sz w:val="24"/>
          <w:szCs w:val="24"/>
        </w:rPr>
        <w:t>In case</w:t>
      </w:r>
      <w:r w:rsidR="00C113F1">
        <w:rPr>
          <w:rFonts w:asciiTheme="majorBidi" w:eastAsia="Calibri" w:hAnsiTheme="majorBidi" w:cstheme="majorBidi"/>
          <w:sz w:val="24"/>
          <w:szCs w:val="24"/>
        </w:rPr>
        <w:t>s of S-</w:t>
      </w:r>
      <w:r w:rsidRPr="00AF7754">
        <w:rPr>
          <w:rFonts w:asciiTheme="majorBidi" w:eastAsia="Calibri" w:hAnsiTheme="majorBidi" w:cstheme="majorBidi"/>
          <w:sz w:val="24"/>
          <w:szCs w:val="24"/>
        </w:rPr>
        <w:t>shaped dorsum certain extra maneuvers are essential to prev</w:t>
      </w:r>
      <w:r w:rsidR="00C113F1">
        <w:rPr>
          <w:rFonts w:asciiTheme="majorBidi" w:eastAsia="Calibri" w:hAnsiTheme="majorBidi" w:cstheme="majorBidi"/>
          <w:sz w:val="24"/>
          <w:szCs w:val="24"/>
        </w:rPr>
        <w:t>ent spring recurrence of dorsum like</w:t>
      </w:r>
      <w:r w:rsidRPr="00AF7754">
        <w:rPr>
          <w:rFonts w:asciiTheme="majorBidi" w:eastAsia="Calibri" w:hAnsiTheme="majorBidi" w:cstheme="majorBidi"/>
          <w:sz w:val="24"/>
          <w:szCs w:val="24"/>
        </w:rPr>
        <w:t xml:space="preserve"> </w:t>
      </w:r>
      <w:r w:rsidR="00C113F1">
        <w:rPr>
          <w:rFonts w:asciiTheme="majorBidi" w:eastAsia="Calibri" w:hAnsiTheme="majorBidi" w:cstheme="majorBidi"/>
          <w:sz w:val="24"/>
          <w:szCs w:val="24"/>
        </w:rPr>
        <w:t xml:space="preserve">making </w:t>
      </w:r>
      <w:r w:rsidRPr="00AF7754">
        <w:rPr>
          <w:rFonts w:asciiTheme="majorBidi" w:eastAsia="Calibri" w:hAnsiTheme="majorBidi" w:cstheme="majorBidi"/>
          <w:sz w:val="24"/>
          <w:szCs w:val="24"/>
        </w:rPr>
        <w:t xml:space="preserve">sure </w:t>
      </w:r>
      <w:r w:rsidR="00C113F1">
        <w:rPr>
          <w:rFonts w:asciiTheme="majorBidi" w:eastAsia="Calibri" w:hAnsiTheme="majorBidi" w:cstheme="majorBidi"/>
          <w:sz w:val="24"/>
          <w:szCs w:val="24"/>
        </w:rPr>
        <w:t>that adequate bony septum is removed</w:t>
      </w:r>
      <w:r w:rsidRPr="00AF7754">
        <w:rPr>
          <w:rFonts w:asciiTheme="majorBidi" w:eastAsia="Calibri" w:hAnsiTheme="majorBidi" w:cstheme="majorBidi"/>
          <w:sz w:val="24"/>
          <w:szCs w:val="24"/>
        </w:rPr>
        <w:t>, multiple incision</w:t>
      </w:r>
      <w:r w:rsidR="00C113F1">
        <w:rPr>
          <w:rFonts w:asciiTheme="majorBidi" w:eastAsia="Calibri" w:hAnsiTheme="majorBidi" w:cstheme="majorBidi"/>
          <w:sz w:val="24"/>
          <w:szCs w:val="24"/>
        </w:rPr>
        <w:t xml:space="preserve"> </w:t>
      </w:r>
      <w:r w:rsidRPr="00AF7754">
        <w:rPr>
          <w:rFonts w:asciiTheme="majorBidi" w:eastAsia="Calibri" w:hAnsiTheme="majorBidi" w:cstheme="majorBidi"/>
          <w:sz w:val="24"/>
          <w:szCs w:val="24"/>
        </w:rPr>
        <w:t>(scoring)</w:t>
      </w:r>
      <w:r w:rsidR="00C113F1">
        <w:rPr>
          <w:rFonts w:asciiTheme="majorBidi" w:eastAsia="Calibri" w:hAnsiTheme="majorBidi" w:cstheme="majorBidi"/>
          <w:sz w:val="24"/>
          <w:szCs w:val="24"/>
        </w:rPr>
        <w:t xml:space="preserve"> are done</w:t>
      </w:r>
      <w:r w:rsidRPr="00AF7754">
        <w:rPr>
          <w:rFonts w:asciiTheme="majorBidi" w:eastAsia="Calibri" w:hAnsiTheme="majorBidi" w:cstheme="majorBidi"/>
          <w:sz w:val="24"/>
          <w:szCs w:val="24"/>
        </w:rPr>
        <w:t xml:space="preserve"> in the sub</w:t>
      </w:r>
      <w:r w:rsidR="00C113F1">
        <w:rPr>
          <w:rFonts w:asciiTheme="majorBidi" w:eastAsia="Calibri" w:hAnsiTheme="majorBidi" w:cstheme="majorBidi"/>
          <w:sz w:val="24"/>
          <w:szCs w:val="24"/>
        </w:rPr>
        <w:t>-</w:t>
      </w:r>
      <w:r w:rsidRPr="00AF7754">
        <w:rPr>
          <w:rFonts w:asciiTheme="majorBidi" w:eastAsia="Calibri" w:hAnsiTheme="majorBidi" w:cstheme="majorBidi"/>
          <w:sz w:val="24"/>
          <w:szCs w:val="24"/>
        </w:rPr>
        <w:t>dorsal septum, proper fixation o</w:t>
      </w:r>
      <w:r w:rsidR="00C113F1">
        <w:rPr>
          <w:rFonts w:asciiTheme="majorBidi" w:eastAsia="Calibri" w:hAnsiTheme="majorBidi" w:cstheme="majorBidi"/>
          <w:sz w:val="24"/>
          <w:szCs w:val="24"/>
        </w:rPr>
        <w:t>f dorsum to the septum by suturing the</w:t>
      </w:r>
      <w:r w:rsidRPr="00AF7754">
        <w:rPr>
          <w:rFonts w:asciiTheme="majorBidi" w:eastAsia="Calibri" w:hAnsiTheme="majorBidi" w:cstheme="majorBidi"/>
          <w:sz w:val="24"/>
          <w:szCs w:val="24"/>
        </w:rPr>
        <w:t xml:space="preserve"> lateral keystone area</w:t>
      </w:r>
      <w:r w:rsidR="00C113F1">
        <w:rPr>
          <w:rFonts w:asciiTheme="majorBidi" w:eastAsia="Calibri" w:hAnsiTheme="majorBidi" w:cstheme="majorBidi"/>
          <w:sz w:val="24"/>
          <w:szCs w:val="24"/>
        </w:rPr>
        <w:t xml:space="preserve"> (bone cartilage split) </w:t>
      </w:r>
      <w:r w:rsidRPr="00AF7754">
        <w:rPr>
          <w:rFonts w:asciiTheme="majorBidi" w:eastAsia="Calibri" w:hAnsiTheme="majorBidi" w:cstheme="majorBidi"/>
          <w:sz w:val="24"/>
          <w:szCs w:val="24"/>
        </w:rPr>
        <w:t>or what is ca</w:t>
      </w:r>
      <w:r w:rsidR="00C113F1">
        <w:rPr>
          <w:rFonts w:asciiTheme="majorBidi" w:eastAsia="Calibri" w:hAnsiTheme="majorBidi" w:cstheme="majorBidi"/>
          <w:sz w:val="24"/>
          <w:szCs w:val="24"/>
        </w:rPr>
        <w:t>lled ballerina manoeuver. I addition we usually place a 5-</w:t>
      </w:r>
      <w:r w:rsidRPr="00AF7754">
        <w:rPr>
          <w:rFonts w:asciiTheme="majorBidi" w:eastAsia="Calibri" w:hAnsiTheme="majorBidi" w:cstheme="majorBidi"/>
          <w:sz w:val="24"/>
          <w:szCs w:val="24"/>
        </w:rPr>
        <w:t>9</w:t>
      </w:r>
      <w:r w:rsidR="00C113F1">
        <w:rPr>
          <w:rFonts w:asciiTheme="majorBidi" w:eastAsia="Calibri" w:hAnsiTheme="majorBidi" w:cstheme="majorBidi"/>
          <w:sz w:val="24"/>
          <w:szCs w:val="24"/>
        </w:rPr>
        <w:t xml:space="preserve"> </w:t>
      </w:r>
      <w:r w:rsidRPr="00AF7754">
        <w:rPr>
          <w:rFonts w:asciiTheme="majorBidi" w:eastAsia="Calibri" w:hAnsiTheme="majorBidi" w:cstheme="majorBidi"/>
          <w:sz w:val="24"/>
          <w:szCs w:val="24"/>
        </w:rPr>
        <w:t xml:space="preserve">mm septal piece cephalic to </w:t>
      </w:r>
      <w:r w:rsidR="00C113F1">
        <w:rPr>
          <w:rFonts w:asciiTheme="majorBidi" w:eastAsia="Times New Roman" w:hAnsiTheme="majorBidi" w:cstheme="majorBidi"/>
          <w:sz w:val="24"/>
          <w:szCs w:val="24"/>
        </w:rPr>
        <w:t xml:space="preserve">supra-tip point </w:t>
      </w:r>
      <w:r w:rsidRPr="00AF7754">
        <w:rPr>
          <w:rFonts w:asciiTheme="majorBidi" w:eastAsia="Calibri" w:hAnsiTheme="majorBidi" w:cstheme="majorBidi"/>
          <w:sz w:val="24"/>
          <w:szCs w:val="24"/>
        </w:rPr>
        <w:t xml:space="preserve">to avoid saddling at that critical </w:t>
      </w:r>
      <w:r w:rsidR="00C113F1" w:rsidRPr="00AF7754">
        <w:rPr>
          <w:rFonts w:asciiTheme="majorBidi" w:eastAsia="Calibri" w:hAnsiTheme="majorBidi" w:cstheme="majorBidi"/>
          <w:sz w:val="24"/>
          <w:szCs w:val="24"/>
        </w:rPr>
        <w:t xml:space="preserve">area </w:t>
      </w:r>
      <w:r w:rsidR="00C113F1">
        <w:rPr>
          <w:rFonts w:asciiTheme="majorBidi" w:eastAsia="Calibri" w:hAnsiTheme="majorBidi" w:cstheme="majorBidi"/>
          <w:sz w:val="24"/>
          <w:szCs w:val="24"/>
        </w:rPr>
        <w:t xml:space="preserve">in patients with S-shaped dorsum. </w:t>
      </w:r>
      <w:r w:rsidR="00C113F1" w:rsidRPr="00AF7754">
        <w:rPr>
          <w:rFonts w:asciiTheme="majorBidi" w:eastAsia="Calibri" w:hAnsiTheme="majorBidi" w:cstheme="majorBidi"/>
          <w:sz w:val="24"/>
          <w:szCs w:val="24"/>
        </w:rPr>
        <w:t xml:space="preserve">Some adjustments may be necessary like reduction of </w:t>
      </w:r>
      <w:proofErr w:type="spellStart"/>
      <w:r w:rsidR="00C113F1" w:rsidRPr="00AF7754">
        <w:rPr>
          <w:rFonts w:asciiTheme="majorBidi" w:eastAsia="Calibri" w:hAnsiTheme="majorBidi" w:cstheme="majorBidi"/>
          <w:sz w:val="24"/>
          <w:szCs w:val="24"/>
        </w:rPr>
        <w:t>ala</w:t>
      </w:r>
      <w:r w:rsidR="00C113F1">
        <w:rPr>
          <w:rFonts w:asciiTheme="majorBidi" w:eastAsia="Calibri" w:hAnsiTheme="majorBidi" w:cstheme="majorBidi"/>
          <w:sz w:val="24"/>
          <w:szCs w:val="24"/>
        </w:rPr>
        <w:t>e</w:t>
      </w:r>
      <w:proofErr w:type="spellEnd"/>
      <w:r w:rsidR="00C113F1">
        <w:rPr>
          <w:rFonts w:asciiTheme="majorBidi" w:eastAsia="Calibri" w:hAnsiTheme="majorBidi" w:cstheme="majorBidi"/>
          <w:sz w:val="24"/>
          <w:szCs w:val="24"/>
        </w:rPr>
        <w:t xml:space="preserve"> and i</w:t>
      </w:r>
      <w:r w:rsidR="00C113F1" w:rsidRPr="00AF7754">
        <w:rPr>
          <w:rFonts w:asciiTheme="majorBidi" w:eastAsia="Calibri" w:hAnsiTheme="majorBidi" w:cstheme="majorBidi"/>
          <w:sz w:val="24"/>
          <w:szCs w:val="24"/>
        </w:rPr>
        <w:t>nternal nasal splints.</w:t>
      </w:r>
    </w:p>
    <w:p w:rsidR="008F24DE" w:rsidRDefault="008F24DE" w:rsidP="00C113F1">
      <w:pPr>
        <w:spacing w:line="360" w:lineRule="auto"/>
        <w:jc w:val="both"/>
        <w:rPr>
          <w:rFonts w:asciiTheme="majorBidi" w:eastAsia="Calibri" w:hAnsiTheme="majorBidi" w:cstheme="majorBidi"/>
          <w:sz w:val="24"/>
          <w:szCs w:val="24"/>
        </w:rPr>
      </w:pPr>
      <w:r w:rsidRPr="00AF7754">
        <w:rPr>
          <w:rFonts w:asciiTheme="majorBidi" w:eastAsia="Calibri" w:hAnsiTheme="majorBidi" w:cstheme="majorBidi"/>
          <w:sz w:val="24"/>
          <w:szCs w:val="24"/>
        </w:rPr>
        <w:t>Surgery on the remaining tip is carried out accordin</w:t>
      </w:r>
      <w:r w:rsidR="00C113F1">
        <w:rPr>
          <w:rFonts w:asciiTheme="majorBidi" w:eastAsia="Calibri" w:hAnsiTheme="majorBidi" w:cstheme="majorBidi"/>
          <w:sz w:val="24"/>
          <w:szCs w:val="24"/>
        </w:rPr>
        <w:t>g to the surgeon’s preference, i</w:t>
      </w:r>
      <w:r w:rsidRPr="00AF7754">
        <w:rPr>
          <w:rFonts w:asciiTheme="majorBidi" w:eastAsia="Calibri" w:hAnsiTheme="majorBidi" w:cstheme="majorBidi"/>
          <w:sz w:val="24"/>
          <w:szCs w:val="24"/>
        </w:rPr>
        <w:t>nternal nasal splinting is left in place, and the cast and splint is removed after 7-9 days. The specific postoperative restrictions for this procedure are no</w:t>
      </w:r>
      <w:r w:rsidR="00C113F1">
        <w:rPr>
          <w:rFonts w:asciiTheme="majorBidi" w:eastAsia="Calibri" w:hAnsiTheme="majorBidi" w:cstheme="majorBidi"/>
          <w:sz w:val="24"/>
          <w:szCs w:val="24"/>
        </w:rPr>
        <w:t>t</w:t>
      </w:r>
      <w:r w:rsidRPr="00AF7754">
        <w:rPr>
          <w:rFonts w:asciiTheme="majorBidi" w:eastAsia="Calibri" w:hAnsiTheme="majorBidi" w:cstheme="majorBidi"/>
          <w:sz w:val="24"/>
          <w:szCs w:val="24"/>
        </w:rPr>
        <w:t xml:space="preserve"> different from </w:t>
      </w:r>
      <w:r w:rsidR="00C113F1">
        <w:rPr>
          <w:rFonts w:asciiTheme="majorBidi" w:eastAsia="Calibri" w:hAnsiTheme="majorBidi" w:cstheme="majorBidi"/>
          <w:sz w:val="24"/>
          <w:szCs w:val="24"/>
        </w:rPr>
        <w:t>conventional</w:t>
      </w:r>
      <w:r w:rsidRPr="00AF7754">
        <w:rPr>
          <w:rFonts w:asciiTheme="majorBidi" w:eastAsia="Calibri" w:hAnsiTheme="majorBidi" w:cstheme="majorBidi"/>
          <w:sz w:val="24"/>
          <w:szCs w:val="24"/>
        </w:rPr>
        <w:t xml:space="preserve"> </w:t>
      </w:r>
      <w:r w:rsidR="00C113F1" w:rsidRPr="00AF7754">
        <w:rPr>
          <w:rFonts w:asciiTheme="majorBidi" w:eastAsia="Calibri" w:hAnsiTheme="majorBidi" w:cstheme="majorBidi"/>
          <w:sz w:val="24"/>
          <w:szCs w:val="24"/>
        </w:rPr>
        <w:t>rhinoplasty</w:t>
      </w:r>
      <w:r w:rsidRPr="00AF7754">
        <w:rPr>
          <w:rFonts w:asciiTheme="majorBidi" w:eastAsia="Calibri" w:hAnsiTheme="majorBidi" w:cstheme="majorBidi"/>
          <w:sz w:val="24"/>
          <w:szCs w:val="24"/>
        </w:rPr>
        <w:t>.</w:t>
      </w:r>
      <w:r w:rsidR="00C113F1">
        <w:rPr>
          <w:rFonts w:asciiTheme="majorBidi" w:eastAsia="Calibri" w:hAnsiTheme="majorBidi" w:cstheme="majorBidi"/>
          <w:sz w:val="24"/>
          <w:szCs w:val="24"/>
        </w:rPr>
        <w:t xml:space="preserve"> </w:t>
      </w:r>
    </w:p>
    <w:p w:rsidR="006329E5" w:rsidRDefault="006329E5" w:rsidP="002B338C">
      <w:pPr>
        <w:spacing w:line="360" w:lineRule="auto"/>
        <w:jc w:val="both"/>
        <w:rPr>
          <w:rFonts w:asciiTheme="majorBidi" w:eastAsia="Calibri" w:hAnsiTheme="majorBidi" w:cstheme="majorBidi"/>
          <w:sz w:val="24"/>
          <w:szCs w:val="24"/>
        </w:rPr>
      </w:pPr>
      <w:r>
        <w:rPr>
          <w:rFonts w:asciiTheme="majorBidi" w:eastAsia="Calibri" w:hAnsiTheme="majorBidi" w:cstheme="majorBidi"/>
          <w:sz w:val="24"/>
          <w:szCs w:val="24"/>
        </w:rPr>
        <w:t>P</w:t>
      </w:r>
      <w:r w:rsidRPr="00AF7754">
        <w:rPr>
          <w:rFonts w:asciiTheme="majorBidi" w:eastAsia="Calibri" w:hAnsiTheme="majorBidi" w:cstheme="majorBidi"/>
          <w:sz w:val="24"/>
          <w:szCs w:val="24"/>
        </w:rPr>
        <w:t xml:space="preserve">atients were examined at </w:t>
      </w:r>
      <w:r>
        <w:rPr>
          <w:rFonts w:asciiTheme="majorBidi" w:eastAsia="Calibri" w:hAnsiTheme="majorBidi" w:cstheme="majorBidi"/>
          <w:sz w:val="24"/>
          <w:szCs w:val="24"/>
        </w:rPr>
        <w:t>day 9</w:t>
      </w:r>
      <w:r w:rsidRPr="00AF7754">
        <w:rPr>
          <w:rFonts w:asciiTheme="majorBidi" w:eastAsia="Calibri" w:hAnsiTheme="majorBidi" w:cstheme="majorBidi"/>
          <w:sz w:val="24"/>
          <w:szCs w:val="24"/>
        </w:rPr>
        <w:t>, 12 weeks and 15 months after surgery with physical examination and/or photographs</w:t>
      </w:r>
      <w:r>
        <w:rPr>
          <w:rFonts w:asciiTheme="majorBidi" w:eastAsia="Calibri" w:hAnsiTheme="majorBidi" w:cstheme="majorBidi"/>
          <w:sz w:val="24"/>
          <w:szCs w:val="24"/>
        </w:rPr>
        <w:t xml:space="preserve"> and the results were documented for evaluation. </w:t>
      </w:r>
      <w:r w:rsidR="002B338C">
        <w:rPr>
          <w:rFonts w:asciiTheme="majorBidi" w:eastAsia="Calibri" w:hAnsiTheme="majorBidi" w:cstheme="majorBidi"/>
          <w:sz w:val="24"/>
          <w:szCs w:val="24"/>
        </w:rPr>
        <w:t xml:space="preserve">We reported </w:t>
      </w:r>
      <w:r w:rsidRPr="00AF7754">
        <w:rPr>
          <w:rFonts w:asciiTheme="majorBidi" w:eastAsia="Calibri" w:hAnsiTheme="majorBidi" w:cstheme="majorBidi"/>
          <w:sz w:val="24"/>
          <w:szCs w:val="24"/>
        </w:rPr>
        <w:t>the functional and cosmetic analysis preop</w:t>
      </w:r>
      <w:r w:rsidR="002B338C">
        <w:rPr>
          <w:rFonts w:asciiTheme="majorBidi" w:eastAsia="Calibri" w:hAnsiTheme="majorBidi" w:cstheme="majorBidi"/>
          <w:sz w:val="24"/>
          <w:szCs w:val="24"/>
        </w:rPr>
        <w:t>eratively via Standardized Cosmesis and Health Nasal Outcomes S</w:t>
      </w:r>
      <w:r w:rsidRPr="00AF7754">
        <w:rPr>
          <w:rFonts w:asciiTheme="majorBidi" w:eastAsia="Calibri" w:hAnsiTheme="majorBidi" w:cstheme="majorBidi"/>
          <w:sz w:val="24"/>
          <w:szCs w:val="24"/>
        </w:rPr>
        <w:t>urvey (SCHNOS) for functional</w:t>
      </w:r>
      <w:r w:rsidRPr="00AF7754">
        <w:rPr>
          <w:rFonts w:asciiTheme="majorBidi" w:hAnsiTheme="majorBidi" w:cstheme="majorBidi"/>
          <w:sz w:val="24"/>
          <w:szCs w:val="24"/>
        </w:rPr>
        <w:t xml:space="preserve"> </w:t>
      </w:r>
      <w:r w:rsidR="002B338C">
        <w:rPr>
          <w:rFonts w:asciiTheme="majorBidi" w:eastAsia="Calibri" w:hAnsiTheme="majorBidi" w:cstheme="majorBidi"/>
          <w:sz w:val="24"/>
          <w:szCs w:val="24"/>
        </w:rPr>
        <w:t xml:space="preserve">and cosmetic purposes. </w:t>
      </w:r>
      <w:r>
        <w:rPr>
          <w:rFonts w:asciiTheme="majorBidi" w:eastAsia="Calibri" w:hAnsiTheme="majorBidi" w:cstheme="majorBidi"/>
          <w:sz w:val="24"/>
          <w:szCs w:val="24"/>
        </w:rPr>
        <w:t xml:space="preserve">Figure 5. </w:t>
      </w:r>
    </w:p>
    <w:p w:rsidR="00593407" w:rsidRPr="00593407" w:rsidRDefault="00593407" w:rsidP="00593407">
      <w:pPr>
        <w:pStyle w:val="Caption"/>
        <w:rPr>
          <w:rFonts w:asciiTheme="majorBidi" w:hAnsiTheme="majorBidi" w:cstheme="majorBidi"/>
          <w:b/>
          <w:bCs/>
          <w:color w:val="auto"/>
          <w:sz w:val="24"/>
          <w:szCs w:val="24"/>
        </w:rPr>
      </w:pPr>
      <w:r w:rsidRPr="00593407">
        <w:rPr>
          <w:rFonts w:asciiTheme="majorBidi" w:hAnsiTheme="majorBidi" w:cstheme="majorBidi"/>
          <w:b/>
          <w:bCs/>
          <w:color w:val="auto"/>
        </w:rPr>
        <w:t xml:space="preserve">Figure </w:t>
      </w:r>
      <w:r w:rsidRPr="00593407">
        <w:rPr>
          <w:rFonts w:asciiTheme="majorBidi" w:hAnsiTheme="majorBidi" w:cstheme="majorBidi"/>
          <w:b/>
          <w:bCs/>
          <w:color w:val="auto"/>
        </w:rPr>
        <w:fldChar w:fldCharType="begin"/>
      </w:r>
      <w:r w:rsidRPr="00593407">
        <w:rPr>
          <w:rFonts w:asciiTheme="majorBidi" w:hAnsiTheme="majorBidi" w:cstheme="majorBidi"/>
          <w:b/>
          <w:bCs/>
          <w:color w:val="auto"/>
        </w:rPr>
        <w:instrText xml:space="preserve"> SEQ Figure \* ARABIC </w:instrText>
      </w:r>
      <w:r w:rsidRPr="00593407">
        <w:rPr>
          <w:rFonts w:asciiTheme="majorBidi" w:hAnsiTheme="majorBidi" w:cstheme="majorBidi"/>
          <w:b/>
          <w:bCs/>
          <w:color w:val="auto"/>
        </w:rPr>
        <w:fldChar w:fldCharType="separate"/>
      </w:r>
      <w:r w:rsidR="00FD1230">
        <w:rPr>
          <w:rFonts w:asciiTheme="majorBidi" w:hAnsiTheme="majorBidi" w:cstheme="majorBidi"/>
          <w:b/>
          <w:bCs/>
          <w:noProof/>
          <w:color w:val="auto"/>
        </w:rPr>
        <w:t>5</w:t>
      </w:r>
      <w:r w:rsidRPr="00593407">
        <w:rPr>
          <w:rFonts w:asciiTheme="majorBidi" w:hAnsiTheme="majorBidi" w:cstheme="majorBidi"/>
          <w:b/>
          <w:bCs/>
          <w:color w:val="auto"/>
        </w:rPr>
        <w:fldChar w:fldCharType="end"/>
      </w:r>
      <w:r w:rsidRPr="00593407">
        <w:rPr>
          <w:rFonts w:asciiTheme="majorBidi" w:hAnsiTheme="majorBidi" w:cstheme="majorBidi"/>
          <w:b/>
          <w:bCs/>
          <w:color w:val="auto"/>
        </w:rPr>
        <w:t xml:space="preserve">: Pictures of 2 patients who underwent preservation rhinoplasty before and after surgery. </w:t>
      </w:r>
    </w:p>
    <w:p w:rsidR="006329E5" w:rsidRPr="00AF7754" w:rsidRDefault="00F16645" w:rsidP="00593407">
      <w:pPr>
        <w:spacing w:line="360" w:lineRule="auto"/>
        <w:jc w:val="center"/>
        <w:rPr>
          <w:rFonts w:asciiTheme="majorBidi" w:eastAsia="Calibri" w:hAnsiTheme="majorBidi" w:cstheme="majorBidi"/>
          <w:sz w:val="24"/>
          <w:szCs w:val="24"/>
        </w:rPr>
      </w:pPr>
      <w:r w:rsidRPr="00F16645">
        <w:rPr>
          <w:rFonts w:asciiTheme="majorBidi" w:eastAsia="Calibri" w:hAnsiTheme="majorBidi" w:cstheme="majorBidi"/>
          <w:noProof/>
          <w:sz w:val="24"/>
          <w:szCs w:val="24"/>
        </w:rPr>
        <w:lastRenderedPageBreak/>
        <w:drawing>
          <wp:inline distT="0" distB="0" distL="0" distR="0">
            <wp:extent cx="5486400" cy="8271216"/>
            <wp:effectExtent l="0" t="0" r="0" b="0"/>
            <wp:docPr id="3" name="Picture 3" descr="C:\Users\SterSC\Desktop\ARTICLES\DONE\Dr Kurdo\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rSC\Desktop\ARTICLES\DONE\Dr Kurdo\Untitle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8271216"/>
                    </a:xfrm>
                    <a:prstGeom prst="rect">
                      <a:avLst/>
                    </a:prstGeom>
                    <a:noFill/>
                    <a:ln>
                      <a:noFill/>
                    </a:ln>
                  </pic:spPr>
                </pic:pic>
              </a:graphicData>
            </a:graphic>
          </wp:inline>
        </w:drawing>
      </w:r>
    </w:p>
    <w:p w:rsidR="00035DC0" w:rsidRDefault="00035DC0" w:rsidP="002B338C">
      <w:pPr>
        <w:spacing w:line="360" w:lineRule="auto"/>
        <w:jc w:val="both"/>
        <w:rPr>
          <w:rFonts w:asciiTheme="majorBidi" w:eastAsia="Calibri" w:hAnsiTheme="majorBidi" w:cstheme="majorBidi"/>
          <w:b/>
          <w:bCs/>
          <w:sz w:val="24"/>
          <w:szCs w:val="24"/>
        </w:rPr>
      </w:pPr>
    </w:p>
    <w:p w:rsidR="00011082" w:rsidRPr="00011082" w:rsidRDefault="00011082" w:rsidP="002B338C">
      <w:pPr>
        <w:spacing w:line="360" w:lineRule="auto"/>
        <w:jc w:val="both"/>
        <w:rPr>
          <w:rFonts w:asciiTheme="majorBidi" w:eastAsia="Calibri" w:hAnsiTheme="majorBidi" w:cstheme="majorBidi"/>
          <w:sz w:val="24"/>
          <w:szCs w:val="24"/>
        </w:rPr>
      </w:pPr>
      <w:r w:rsidRPr="00011082">
        <w:rPr>
          <w:rFonts w:asciiTheme="majorBidi" w:eastAsia="Calibri" w:hAnsiTheme="majorBidi" w:cstheme="majorBidi"/>
          <w:b/>
          <w:bCs/>
          <w:sz w:val="24"/>
          <w:szCs w:val="24"/>
        </w:rPr>
        <w:t xml:space="preserve">Statistical analyses: </w:t>
      </w:r>
      <w:r w:rsidRPr="00011082">
        <w:rPr>
          <w:rFonts w:asciiTheme="majorBidi" w:eastAsia="Calibri" w:hAnsiTheme="majorBidi" w:cstheme="majorBidi"/>
          <w:sz w:val="24"/>
          <w:szCs w:val="24"/>
        </w:rPr>
        <w:t xml:space="preserve">Statistical analyses </w:t>
      </w:r>
      <w:r>
        <w:rPr>
          <w:rFonts w:asciiTheme="majorBidi" w:eastAsia="Calibri" w:hAnsiTheme="majorBidi" w:cstheme="majorBidi"/>
          <w:sz w:val="24"/>
          <w:szCs w:val="24"/>
        </w:rPr>
        <w:t xml:space="preserve">described in frequencies for categorical variables and means and standard deviation for numerical variables, and correlations are made using the P value, values equal or less than 0.05 were considered significant.  Data are analyzed using the Statistical Package for Social Science (SPSS) version 25. </w:t>
      </w:r>
    </w:p>
    <w:p w:rsidR="002B338C" w:rsidRDefault="002B338C" w:rsidP="002B338C">
      <w:pPr>
        <w:spacing w:line="360" w:lineRule="auto"/>
        <w:jc w:val="both"/>
        <w:rPr>
          <w:rFonts w:asciiTheme="majorBidi" w:eastAsia="Calibri" w:hAnsiTheme="majorBidi" w:cstheme="majorBidi"/>
          <w:sz w:val="24"/>
          <w:szCs w:val="24"/>
        </w:rPr>
      </w:pPr>
      <w:r w:rsidRPr="002B338C">
        <w:rPr>
          <w:rFonts w:asciiTheme="majorBidi" w:eastAsia="Calibri" w:hAnsiTheme="majorBidi" w:cstheme="majorBidi"/>
          <w:b/>
          <w:bCs/>
          <w:sz w:val="24"/>
          <w:szCs w:val="24"/>
        </w:rPr>
        <w:t xml:space="preserve">Ethics and registration: </w:t>
      </w:r>
      <w:r w:rsidRPr="00AF7754">
        <w:rPr>
          <w:rFonts w:asciiTheme="majorBidi" w:eastAsia="Calibri" w:hAnsiTheme="majorBidi" w:cstheme="majorBidi"/>
          <w:sz w:val="24"/>
          <w:szCs w:val="24"/>
        </w:rPr>
        <w:t>This study was approved by the</w:t>
      </w:r>
      <w:r>
        <w:rPr>
          <w:rFonts w:asciiTheme="majorBidi" w:eastAsia="Calibri" w:hAnsiTheme="majorBidi" w:cstheme="majorBidi"/>
          <w:sz w:val="24"/>
          <w:szCs w:val="24"/>
        </w:rPr>
        <w:t xml:space="preserve"> Ethical</w:t>
      </w:r>
      <w:r w:rsidRPr="00AF7754">
        <w:rPr>
          <w:rFonts w:asciiTheme="majorBidi" w:eastAsia="Calibri" w:hAnsiTheme="majorBidi" w:cstheme="majorBidi"/>
          <w:sz w:val="24"/>
          <w:szCs w:val="24"/>
        </w:rPr>
        <w:t xml:space="preserve"> Committee </w:t>
      </w:r>
      <w:r>
        <w:rPr>
          <w:rFonts w:asciiTheme="majorBidi" w:eastAsia="Calibri" w:hAnsiTheme="majorBidi" w:cstheme="majorBidi"/>
          <w:sz w:val="24"/>
          <w:szCs w:val="24"/>
        </w:rPr>
        <w:t>and Research Registration of Duhok medical college. An informed written</w:t>
      </w:r>
      <w:r w:rsidRPr="00AF7754">
        <w:rPr>
          <w:rFonts w:asciiTheme="majorBidi" w:eastAsia="Calibri" w:hAnsiTheme="majorBidi" w:cstheme="majorBidi"/>
          <w:sz w:val="24"/>
          <w:szCs w:val="24"/>
        </w:rPr>
        <w:t xml:space="preserve"> cons</w:t>
      </w:r>
      <w:r>
        <w:rPr>
          <w:rFonts w:asciiTheme="majorBidi" w:eastAsia="Calibri" w:hAnsiTheme="majorBidi" w:cstheme="majorBidi"/>
          <w:sz w:val="24"/>
          <w:szCs w:val="24"/>
        </w:rPr>
        <w:t xml:space="preserve">ent was taken from each patient to be enrolled in the current study. </w:t>
      </w:r>
      <w:r w:rsidRPr="00AF7754">
        <w:rPr>
          <w:rFonts w:asciiTheme="majorBidi" w:eastAsia="Calibri" w:hAnsiTheme="majorBidi" w:cstheme="majorBidi"/>
          <w:sz w:val="24"/>
          <w:szCs w:val="24"/>
        </w:rPr>
        <w:t xml:space="preserve"> </w:t>
      </w:r>
    </w:p>
    <w:p w:rsidR="00035DC0" w:rsidRPr="002B338C" w:rsidRDefault="00035DC0" w:rsidP="002B338C">
      <w:pPr>
        <w:spacing w:line="360" w:lineRule="auto"/>
        <w:jc w:val="both"/>
        <w:rPr>
          <w:rFonts w:asciiTheme="majorBidi" w:eastAsia="Calibri" w:hAnsiTheme="majorBidi" w:cstheme="majorBidi"/>
          <w:b/>
          <w:bCs/>
          <w:sz w:val="24"/>
          <w:szCs w:val="24"/>
        </w:rPr>
      </w:pPr>
    </w:p>
    <w:p w:rsidR="00E74EDD" w:rsidRPr="0007732E" w:rsidRDefault="0007732E" w:rsidP="004001B6">
      <w:pPr>
        <w:spacing w:line="360" w:lineRule="auto"/>
        <w:rPr>
          <w:rFonts w:asciiTheme="majorBidi" w:hAnsiTheme="majorBidi" w:cstheme="majorBidi"/>
          <w:b/>
          <w:bCs/>
          <w:sz w:val="28"/>
          <w:szCs w:val="28"/>
          <w:shd w:val="clear" w:color="auto" w:fill="FFFFFF"/>
        </w:rPr>
      </w:pPr>
      <w:r w:rsidRPr="0007732E">
        <w:rPr>
          <w:rFonts w:asciiTheme="majorBidi" w:hAnsiTheme="majorBidi" w:cstheme="majorBidi"/>
          <w:b/>
          <w:bCs/>
          <w:sz w:val="28"/>
          <w:szCs w:val="28"/>
          <w:shd w:val="clear" w:color="auto" w:fill="FFFFFF"/>
        </w:rPr>
        <w:t xml:space="preserve">Results: </w:t>
      </w:r>
    </w:p>
    <w:p w:rsidR="0007732E" w:rsidRDefault="0007732E" w:rsidP="0007732E">
      <w:pPr>
        <w:spacing w:line="360" w:lineRule="auto"/>
        <w:rPr>
          <w:rFonts w:asciiTheme="majorBidi" w:hAnsiTheme="majorBidi" w:cstheme="majorBidi"/>
          <w:sz w:val="24"/>
          <w:szCs w:val="24"/>
        </w:rPr>
      </w:pPr>
      <w:r w:rsidRPr="00001B4A">
        <w:rPr>
          <w:rFonts w:asciiTheme="majorBidi" w:hAnsiTheme="majorBidi" w:cstheme="majorBidi"/>
          <w:sz w:val="24"/>
          <w:szCs w:val="24"/>
        </w:rPr>
        <w:t xml:space="preserve">The mean age of the patients involved in this study was </w:t>
      </w:r>
      <w:r>
        <w:rPr>
          <w:rFonts w:asciiTheme="majorBidi" w:hAnsiTheme="majorBidi" w:cstheme="majorBidi"/>
          <w:sz w:val="24"/>
          <w:szCs w:val="24"/>
        </w:rPr>
        <w:t xml:space="preserve">27.98 years, females constituted about 61.1%, and most of the involved patients had S-shaped dorsal nasal hump. The mean preoperative </w:t>
      </w:r>
      <w:r w:rsidRPr="00001B4A">
        <w:rPr>
          <w:rFonts w:asciiTheme="majorBidi" w:hAnsiTheme="majorBidi" w:cstheme="majorBidi"/>
          <w:sz w:val="24"/>
          <w:szCs w:val="24"/>
        </w:rPr>
        <w:t xml:space="preserve">SCHNOS score for </w:t>
      </w:r>
      <w:r>
        <w:rPr>
          <w:rFonts w:asciiTheme="majorBidi" w:hAnsiTheme="majorBidi" w:cstheme="majorBidi"/>
          <w:sz w:val="24"/>
          <w:szCs w:val="24"/>
        </w:rPr>
        <w:t xml:space="preserve">obstructive symptoms was 3 and the mean preoperative </w:t>
      </w:r>
      <w:r w:rsidRPr="00001B4A">
        <w:rPr>
          <w:rFonts w:asciiTheme="majorBidi" w:hAnsiTheme="majorBidi" w:cstheme="majorBidi"/>
          <w:sz w:val="24"/>
          <w:szCs w:val="24"/>
        </w:rPr>
        <w:t xml:space="preserve">SCHNOS score for </w:t>
      </w:r>
      <w:r>
        <w:rPr>
          <w:rFonts w:asciiTheme="majorBidi" w:hAnsiTheme="majorBidi" w:cstheme="majorBidi"/>
          <w:sz w:val="24"/>
          <w:szCs w:val="24"/>
        </w:rPr>
        <w:t xml:space="preserve">aesthetic score was 2.95. Table 1. </w:t>
      </w:r>
    </w:p>
    <w:p w:rsidR="00035DC0" w:rsidRPr="00035DC0" w:rsidRDefault="00035DC0" w:rsidP="00035DC0"/>
    <w:p w:rsidR="0007732E" w:rsidRPr="00555BDD" w:rsidRDefault="0007732E" w:rsidP="0007732E">
      <w:pPr>
        <w:pStyle w:val="Caption"/>
        <w:rPr>
          <w:rFonts w:asciiTheme="majorBidi" w:hAnsiTheme="majorBidi" w:cstheme="majorBidi"/>
          <w:b/>
          <w:bCs/>
          <w:noProof/>
          <w:color w:val="auto"/>
        </w:rPr>
      </w:pPr>
      <w:r w:rsidRPr="00555BDD">
        <w:rPr>
          <w:rFonts w:asciiTheme="majorBidi" w:hAnsiTheme="majorBidi" w:cstheme="majorBidi"/>
          <w:b/>
          <w:bCs/>
          <w:color w:val="auto"/>
        </w:rPr>
        <w:t xml:space="preserve">Table </w:t>
      </w:r>
      <w:r w:rsidRPr="00555BDD">
        <w:rPr>
          <w:rFonts w:asciiTheme="majorBidi" w:hAnsiTheme="majorBidi" w:cstheme="majorBidi"/>
          <w:b/>
          <w:bCs/>
          <w:color w:val="auto"/>
        </w:rPr>
        <w:fldChar w:fldCharType="begin"/>
      </w:r>
      <w:r w:rsidRPr="00555BDD">
        <w:rPr>
          <w:rFonts w:asciiTheme="majorBidi" w:hAnsiTheme="majorBidi" w:cstheme="majorBidi"/>
          <w:b/>
          <w:bCs/>
          <w:color w:val="auto"/>
        </w:rPr>
        <w:instrText xml:space="preserve"> SEQ Table \* ARABIC </w:instrText>
      </w:r>
      <w:r w:rsidRPr="00555BDD">
        <w:rPr>
          <w:rFonts w:asciiTheme="majorBidi" w:hAnsiTheme="majorBidi" w:cstheme="majorBidi"/>
          <w:b/>
          <w:bCs/>
          <w:color w:val="auto"/>
        </w:rPr>
        <w:fldChar w:fldCharType="separate"/>
      </w:r>
      <w:r w:rsidR="00FD1230">
        <w:rPr>
          <w:rFonts w:asciiTheme="majorBidi" w:hAnsiTheme="majorBidi" w:cstheme="majorBidi"/>
          <w:b/>
          <w:bCs/>
          <w:noProof/>
          <w:color w:val="auto"/>
        </w:rPr>
        <w:t>1</w:t>
      </w:r>
      <w:r w:rsidRPr="00555BDD">
        <w:rPr>
          <w:rFonts w:asciiTheme="majorBidi" w:hAnsiTheme="majorBidi" w:cstheme="majorBidi"/>
          <w:b/>
          <w:bCs/>
          <w:color w:val="auto"/>
        </w:rPr>
        <w:fldChar w:fldCharType="end"/>
      </w:r>
      <w:r w:rsidRPr="00555BDD">
        <w:rPr>
          <w:rFonts w:asciiTheme="majorBidi" w:hAnsiTheme="majorBidi" w:cstheme="majorBidi"/>
          <w:b/>
          <w:bCs/>
          <w:noProof/>
          <w:color w:val="auto"/>
        </w:rPr>
        <w:t>: Shwoing the general characteristics of the involvd patients.</w:t>
      </w:r>
    </w:p>
    <w:tbl>
      <w:tblPr>
        <w:tblStyle w:val="PlainTable21"/>
        <w:tblW w:w="0" w:type="auto"/>
        <w:tblLook w:val="04A0" w:firstRow="1" w:lastRow="0" w:firstColumn="1" w:lastColumn="0" w:noHBand="0" w:noVBand="1"/>
      </w:tblPr>
      <w:tblGrid>
        <w:gridCol w:w="4945"/>
        <w:gridCol w:w="1530"/>
        <w:gridCol w:w="1080"/>
        <w:gridCol w:w="1075"/>
      </w:tblGrid>
      <w:tr w:rsidR="0007732E" w:rsidRPr="00BF5ACC" w:rsidTr="00C023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5" w:type="dxa"/>
          </w:tcPr>
          <w:p w:rsidR="0007732E" w:rsidRPr="00950EEB" w:rsidRDefault="0007732E" w:rsidP="00C023C8">
            <w:pPr>
              <w:rPr>
                <w:rFonts w:asciiTheme="majorBidi" w:hAnsiTheme="majorBidi" w:cstheme="majorBidi"/>
                <w:sz w:val="18"/>
                <w:szCs w:val="18"/>
              </w:rPr>
            </w:pPr>
            <w:r w:rsidRPr="00950EEB">
              <w:rPr>
                <w:rFonts w:asciiTheme="majorBidi" w:hAnsiTheme="majorBidi" w:cstheme="majorBidi"/>
                <w:sz w:val="18"/>
                <w:szCs w:val="18"/>
              </w:rPr>
              <w:t xml:space="preserve">Main category </w:t>
            </w:r>
          </w:p>
        </w:tc>
        <w:tc>
          <w:tcPr>
            <w:tcW w:w="1530" w:type="dxa"/>
          </w:tcPr>
          <w:p w:rsidR="0007732E" w:rsidRPr="00950EEB" w:rsidRDefault="0007732E" w:rsidP="00C023C8">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50EEB">
              <w:rPr>
                <w:rFonts w:asciiTheme="majorBidi" w:hAnsiTheme="majorBidi" w:cstheme="majorBidi"/>
                <w:sz w:val="18"/>
                <w:szCs w:val="18"/>
              </w:rPr>
              <w:t xml:space="preserve">Subcategories </w:t>
            </w:r>
          </w:p>
        </w:tc>
        <w:tc>
          <w:tcPr>
            <w:tcW w:w="1080" w:type="dxa"/>
          </w:tcPr>
          <w:p w:rsidR="0007732E" w:rsidRPr="00950EEB" w:rsidRDefault="0007732E" w:rsidP="00C023C8">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50EEB">
              <w:rPr>
                <w:rFonts w:asciiTheme="majorBidi" w:hAnsiTheme="majorBidi" w:cstheme="majorBidi"/>
                <w:sz w:val="18"/>
                <w:szCs w:val="18"/>
              </w:rPr>
              <w:t xml:space="preserve">Frequency </w:t>
            </w:r>
          </w:p>
        </w:tc>
        <w:tc>
          <w:tcPr>
            <w:tcW w:w="1075" w:type="dxa"/>
          </w:tcPr>
          <w:p w:rsidR="0007732E" w:rsidRPr="00950EEB" w:rsidRDefault="0007732E" w:rsidP="00C023C8">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50EEB">
              <w:rPr>
                <w:rFonts w:asciiTheme="majorBidi" w:hAnsiTheme="majorBidi" w:cstheme="majorBidi"/>
                <w:sz w:val="18"/>
                <w:szCs w:val="18"/>
              </w:rPr>
              <w:t xml:space="preserve">Percentage </w:t>
            </w:r>
          </w:p>
        </w:tc>
      </w:tr>
      <w:tr w:rsidR="0007732E" w:rsidRPr="00BF5ACC" w:rsidTr="00C02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5" w:type="dxa"/>
            <w:vAlign w:val="center"/>
          </w:tcPr>
          <w:p w:rsidR="0007732E" w:rsidRPr="00BF5ACC" w:rsidRDefault="0007732E" w:rsidP="00C023C8">
            <w:pPr>
              <w:rPr>
                <w:rFonts w:asciiTheme="majorBidi" w:hAnsiTheme="majorBidi" w:cstheme="majorBidi"/>
                <w:b w:val="0"/>
                <w:bCs w:val="0"/>
                <w:sz w:val="18"/>
                <w:szCs w:val="18"/>
              </w:rPr>
            </w:pPr>
            <w:r w:rsidRPr="00950EEB">
              <w:rPr>
                <w:rFonts w:asciiTheme="majorBidi" w:hAnsiTheme="majorBidi" w:cstheme="majorBidi"/>
                <w:sz w:val="18"/>
                <w:szCs w:val="18"/>
              </w:rPr>
              <w:t>Age</w:t>
            </w:r>
            <w:r w:rsidRPr="00BF5ACC">
              <w:rPr>
                <w:rFonts w:asciiTheme="majorBidi" w:hAnsiTheme="majorBidi" w:cstheme="majorBidi"/>
                <w:b w:val="0"/>
                <w:bCs w:val="0"/>
                <w:sz w:val="18"/>
                <w:szCs w:val="18"/>
              </w:rPr>
              <w:t xml:space="preserve"> (M;SD)</w:t>
            </w:r>
          </w:p>
          <w:p w:rsidR="0007732E" w:rsidRPr="00BF5ACC" w:rsidRDefault="0007732E" w:rsidP="00C023C8">
            <w:pPr>
              <w:rPr>
                <w:rFonts w:asciiTheme="majorBidi" w:hAnsiTheme="majorBidi" w:cstheme="majorBidi"/>
                <w:b w:val="0"/>
                <w:bCs w:val="0"/>
                <w:sz w:val="18"/>
                <w:szCs w:val="18"/>
              </w:rPr>
            </w:pPr>
            <w:r w:rsidRPr="00BF5ACC">
              <w:rPr>
                <w:rFonts w:asciiTheme="majorBidi" w:hAnsiTheme="majorBidi" w:cstheme="majorBidi"/>
                <w:b w:val="0"/>
                <w:bCs w:val="0"/>
                <w:sz w:val="18"/>
                <w:szCs w:val="18"/>
              </w:rPr>
              <w:t>Range: 18-24</w:t>
            </w:r>
          </w:p>
        </w:tc>
        <w:tc>
          <w:tcPr>
            <w:tcW w:w="1530" w:type="dxa"/>
            <w:vAlign w:val="center"/>
          </w:tcPr>
          <w:p w:rsidR="0007732E" w:rsidRPr="00BF5ACC" w:rsidRDefault="0007732E" w:rsidP="00C023C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tc>
        <w:tc>
          <w:tcPr>
            <w:tcW w:w="1080" w:type="dxa"/>
            <w:vAlign w:val="center"/>
          </w:tcPr>
          <w:p w:rsidR="0007732E" w:rsidRPr="00BF5ACC" w:rsidRDefault="0007732E" w:rsidP="00C023C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21208D">
              <w:rPr>
                <w:rFonts w:asciiTheme="majorBidi" w:hAnsiTheme="majorBidi" w:cstheme="majorBidi"/>
                <w:sz w:val="18"/>
                <w:szCs w:val="18"/>
              </w:rPr>
              <w:t>27.98</w:t>
            </w:r>
          </w:p>
        </w:tc>
        <w:tc>
          <w:tcPr>
            <w:tcW w:w="1075" w:type="dxa"/>
            <w:vAlign w:val="center"/>
          </w:tcPr>
          <w:p w:rsidR="0007732E" w:rsidRPr="00BF5ACC" w:rsidRDefault="0007732E" w:rsidP="00C023C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21208D">
              <w:rPr>
                <w:rFonts w:asciiTheme="majorBidi" w:hAnsiTheme="majorBidi" w:cstheme="majorBidi"/>
                <w:sz w:val="18"/>
                <w:szCs w:val="18"/>
              </w:rPr>
              <w:t>11.195</w:t>
            </w:r>
          </w:p>
        </w:tc>
      </w:tr>
      <w:tr w:rsidR="0007732E" w:rsidRPr="00BF5ACC" w:rsidTr="00C023C8">
        <w:tc>
          <w:tcPr>
            <w:cnfStyle w:val="001000000000" w:firstRow="0" w:lastRow="0" w:firstColumn="1" w:lastColumn="0" w:oddVBand="0" w:evenVBand="0" w:oddHBand="0" w:evenHBand="0" w:firstRowFirstColumn="0" w:firstRowLastColumn="0" w:lastRowFirstColumn="0" w:lastRowLastColumn="0"/>
            <w:tcW w:w="4945" w:type="dxa"/>
            <w:vAlign w:val="center"/>
          </w:tcPr>
          <w:p w:rsidR="0007732E" w:rsidRPr="00950EEB" w:rsidRDefault="0007732E" w:rsidP="00C023C8">
            <w:pPr>
              <w:rPr>
                <w:rFonts w:asciiTheme="majorBidi" w:hAnsiTheme="majorBidi" w:cstheme="majorBidi"/>
                <w:sz w:val="18"/>
                <w:szCs w:val="18"/>
              </w:rPr>
            </w:pPr>
            <w:r w:rsidRPr="003D29EE">
              <w:rPr>
                <w:rFonts w:asciiTheme="majorBidi" w:hAnsiTheme="majorBidi" w:cstheme="majorBidi"/>
                <w:sz w:val="18"/>
                <w:szCs w:val="18"/>
              </w:rPr>
              <w:t>Gender</w:t>
            </w:r>
          </w:p>
        </w:tc>
        <w:tc>
          <w:tcPr>
            <w:tcW w:w="1530" w:type="dxa"/>
            <w:vAlign w:val="center"/>
          </w:tcPr>
          <w:p w:rsidR="0007732E" w:rsidRPr="00BF5ACC" w:rsidRDefault="0007732E" w:rsidP="00C023C8">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3D29EE">
              <w:rPr>
                <w:rFonts w:asciiTheme="majorBidi" w:hAnsiTheme="majorBidi" w:cstheme="majorBidi"/>
                <w:sz w:val="18"/>
                <w:szCs w:val="18"/>
              </w:rPr>
              <w:t>Male</w:t>
            </w:r>
          </w:p>
          <w:p w:rsidR="0007732E" w:rsidRPr="003D29EE" w:rsidRDefault="0007732E" w:rsidP="00C023C8">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3D29EE">
              <w:rPr>
                <w:rFonts w:asciiTheme="majorBidi" w:hAnsiTheme="majorBidi" w:cstheme="majorBidi"/>
                <w:sz w:val="18"/>
                <w:szCs w:val="18"/>
              </w:rPr>
              <w:t>Female</w:t>
            </w:r>
          </w:p>
        </w:tc>
        <w:tc>
          <w:tcPr>
            <w:tcW w:w="1080" w:type="dxa"/>
            <w:vAlign w:val="center"/>
          </w:tcPr>
          <w:p w:rsidR="0007732E" w:rsidRPr="00BF5ACC" w:rsidRDefault="0007732E" w:rsidP="00C023C8">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3D29EE">
              <w:rPr>
                <w:rFonts w:asciiTheme="majorBidi" w:hAnsiTheme="majorBidi" w:cstheme="majorBidi"/>
                <w:sz w:val="18"/>
                <w:szCs w:val="18"/>
              </w:rPr>
              <w:t>44</w:t>
            </w:r>
          </w:p>
          <w:p w:rsidR="0007732E" w:rsidRPr="003D29EE" w:rsidRDefault="0007732E" w:rsidP="00C023C8">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3D29EE">
              <w:rPr>
                <w:rFonts w:asciiTheme="majorBidi" w:hAnsiTheme="majorBidi" w:cstheme="majorBidi"/>
                <w:sz w:val="18"/>
                <w:szCs w:val="18"/>
              </w:rPr>
              <w:t>69</w:t>
            </w:r>
          </w:p>
        </w:tc>
        <w:tc>
          <w:tcPr>
            <w:tcW w:w="1075" w:type="dxa"/>
            <w:vAlign w:val="center"/>
          </w:tcPr>
          <w:p w:rsidR="0007732E" w:rsidRPr="00BF5ACC" w:rsidRDefault="0007732E" w:rsidP="00C023C8">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3D29EE">
              <w:rPr>
                <w:rFonts w:asciiTheme="majorBidi" w:hAnsiTheme="majorBidi" w:cstheme="majorBidi"/>
                <w:sz w:val="18"/>
                <w:szCs w:val="18"/>
              </w:rPr>
              <w:t>38.9</w:t>
            </w:r>
          </w:p>
          <w:p w:rsidR="0007732E" w:rsidRPr="003D29EE" w:rsidRDefault="0007732E" w:rsidP="00C023C8">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3D29EE">
              <w:rPr>
                <w:rFonts w:asciiTheme="majorBidi" w:hAnsiTheme="majorBidi" w:cstheme="majorBidi"/>
                <w:sz w:val="18"/>
                <w:szCs w:val="18"/>
              </w:rPr>
              <w:t>61.1</w:t>
            </w:r>
          </w:p>
        </w:tc>
      </w:tr>
      <w:tr w:rsidR="0007732E" w:rsidRPr="00BF5ACC" w:rsidTr="00C02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5" w:type="dxa"/>
            <w:vAlign w:val="center"/>
          </w:tcPr>
          <w:p w:rsidR="0007732E" w:rsidRPr="00950EEB" w:rsidRDefault="0007732E" w:rsidP="00C023C8">
            <w:pPr>
              <w:rPr>
                <w:rFonts w:asciiTheme="majorBidi" w:hAnsiTheme="majorBidi" w:cstheme="majorBidi"/>
                <w:sz w:val="18"/>
                <w:szCs w:val="18"/>
              </w:rPr>
            </w:pPr>
            <w:r w:rsidRPr="00092F75">
              <w:rPr>
                <w:rFonts w:asciiTheme="majorBidi" w:hAnsiTheme="majorBidi" w:cstheme="majorBidi"/>
                <w:sz w:val="18"/>
                <w:szCs w:val="18"/>
              </w:rPr>
              <w:t>Type of dorsal hump</w:t>
            </w:r>
          </w:p>
        </w:tc>
        <w:tc>
          <w:tcPr>
            <w:tcW w:w="1530" w:type="dxa"/>
            <w:vAlign w:val="center"/>
          </w:tcPr>
          <w:p w:rsidR="0007732E" w:rsidRPr="00BF5ACC"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092F75">
              <w:rPr>
                <w:rFonts w:asciiTheme="majorBidi" w:hAnsiTheme="majorBidi" w:cstheme="majorBidi"/>
                <w:sz w:val="18"/>
                <w:szCs w:val="18"/>
              </w:rPr>
              <w:t>V-shaped</w:t>
            </w:r>
          </w:p>
          <w:p w:rsidR="0007732E" w:rsidRPr="00092F75"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092F75">
              <w:rPr>
                <w:rFonts w:asciiTheme="majorBidi" w:hAnsiTheme="majorBidi" w:cstheme="majorBidi"/>
                <w:sz w:val="18"/>
                <w:szCs w:val="18"/>
              </w:rPr>
              <w:t>S-shaped</w:t>
            </w:r>
          </w:p>
        </w:tc>
        <w:tc>
          <w:tcPr>
            <w:tcW w:w="1080" w:type="dxa"/>
            <w:vAlign w:val="center"/>
          </w:tcPr>
          <w:p w:rsidR="0007732E" w:rsidRPr="00BF5ACC"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092F75">
              <w:rPr>
                <w:rFonts w:asciiTheme="majorBidi" w:hAnsiTheme="majorBidi" w:cstheme="majorBidi"/>
                <w:sz w:val="18"/>
                <w:szCs w:val="18"/>
              </w:rPr>
              <w:t>28</w:t>
            </w:r>
          </w:p>
          <w:p w:rsidR="0007732E" w:rsidRPr="00092F75"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092F75">
              <w:rPr>
                <w:rFonts w:asciiTheme="majorBidi" w:hAnsiTheme="majorBidi" w:cstheme="majorBidi"/>
                <w:sz w:val="18"/>
                <w:szCs w:val="18"/>
              </w:rPr>
              <w:t>85</w:t>
            </w:r>
          </w:p>
        </w:tc>
        <w:tc>
          <w:tcPr>
            <w:tcW w:w="1075" w:type="dxa"/>
            <w:vAlign w:val="center"/>
          </w:tcPr>
          <w:p w:rsidR="0007732E" w:rsidRPr="00BF5ACC"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092F75">
              <w:rPr>
                <w:rFonts w:asciiTheme="majorBidi" w:hAnsiTheme="majorBidi" w:cstheme="majorBidi"/>
                <w:sz w:val="18"/>
                <w:szCs w:val="18"/>
              </w:rPr>
              <w:t>24.8</w:t>
            </w:r>
          </w:p>
          <w:p w:rsidR="0007732E" w:rsidRPr="00092F75"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092F75">
              <w:rPr>
                <w:rFonts w:asciiTheme="majorBidi" w:hAnsiTheme="majorBidi" w:cstheme="majorBidi"/>
                <w:sz w:val="18"/>
                <w:szCs w:val="18"/>
              </w:rPr>
              <w:t>75.2</w:t>
            </w:r>
          </w:p>
        </w:tc>
      </w:tr>
      <w:tr w:rsidR="0007732E" w:rsidRPr="00BF5ACC" w:rsidTr="00C023C8">
        <w:tc>
          <w:tcPr>
            <w:cnfStyle w:val="001000000000" w:firstRow="0" w:lastRow="0" w:firstColumn="1" w:lastColumn="0" w:oddVBand="0" w:evenVBand="0" w:oddHBand="0" w:evenHBand="0" w:firstRowFirstColumn="0" w:firstRowLastColumn="0" w:lastRowFirstColumn="0" w:lastRowLastColumn="0"/>
            <w:tcW w:w="4945" w:type="dxa"/>
            <w:vAlign w:val="center"/>
          </w:tcPr>
          <w:p w:rsidR="0007732E" w:rsidRPr="00BF5ACC" w:rsidRDefault="0007732E" w:rsidP="00C023C8">
            <w:pPr>
              <w:rPr>
                <w:rFonts w:asciiTheme="majorBidi" w:hAnsiTheme="majorBidi" w:cstheme="majorBidi"/>
                <w:b w:val="0"/>
                <w:bCs w:val="0"/>
                <w:sz w:val="18"/>
                <w:szCs w:val="18"/>
                <w:shd w:val="clear" w:color="auto" w:fill="FFFFFF"/>
              </w:rPr>
            </w:pPr>
            <w:r w:rsidRPr="003D29EE">
              <w:rPr>
                <w:rFonts w:asciiTheme="majorBidi" w:hAnsiTheme="majorBidi" w:cstheme="majorBidi"/>
                <w:sz w:val="18"/>
                <w:szCs w:val="18"/>
                <w:shd w:val="clear" w:color="auto" w:fill="FFFFFF"/>
              </w:rPr>
              <w:t>Pre-operative SCHNOS</w:t>
            </w:r>
            <w:r w:rsidRPr="00BF5ACC">
              <w:rPr>
                <w:rFonts w:asciiTheme="majorBidi" w:hAnsiTheme="majorBidi" w:cstheme="majorBidi"/>
                <w:b w:val="0"/>
                <w:bCs w:val="0"/>
                <w:sz w:val="18"/>
                <w:szCs w:val="18"/>
                <w:shd w:val="clear" w:color="auto" w:fill="FFFFFF"/>
              </w:rPr>
              <w:t xml:space="preserve"> (M;SD)</w:t>
            </w:r>
          </w:p>
          <w:p w:rsidR="0007732E" w:rsidRPr="00BF5ACC" w:rsidRDefault="0007732E" w:rsidP="00C023C8">
            <w:pPr>
              <w:rPr>
                <w:rFonts w:asciiTheme="majorBidi" w:hAnsiTheme="majorBidi" w:cstheme="majorBidi"/>
                <w:b w:val="0"/>
                <w:bCs w:val="0"/>
                <w:sz w:val="18"/>
                <w:szCs w:val="18"/>
              </w:rPr>
            </w:pPr>
            <w:r w:rsidRPr="00BF5ACC">
              <w:rPr>
                <w:rFonts w:asciiTheme="majorBidi" w:hAnsiTheme="majorBidi" w:cstheme="majorBidi"/>
                <w:b w:val="0"/>
                <w:bCs w:val="0"/>
                <w:sz w:val="18"/>
                <w:szCs w:val="18"/>
                <w:shd w:val="clear" w:color="auto" w:fill="FFFFFF"/>
              </w:rPr>
              <w:t xml:space="preserve">Range: 2-10 </w:t>
            </w:r>
            <w:r w:rsidRPr="003D29EE">
              <w:rPr>
                <w:rFonts w:asciiTheme="majorBidi" w:hAnsiTheme="majorBidi" w:cstheme="majorBidi"/>
                <w:b w:val="0"/>
                <w:bCs w:val="0"/>
                <w:sz w:val="18"/>
                <w:szCs w:val="18"/>
                <w:shd w:val="clear" w:color="auto" w:fill="FFFFFF"/>
              </w:rPr>
              <w:t xml:space="preserve">  </w:t>
            </w:r>
          </w:p>
        </w:tc>
        <w:tc>
          <w:tcPr>
            <w:tcW w:w="1530" w:type="dxa"/>
            <w:vAlign w:val="center"/>
          </w:tcPr>
          <w:p w:rsidR="0007732E" w:rsidRPr="00BF5ACC" w:rsidRDefault="0007732E" w:rsidP="00C023C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3D29EE">
              <w:rPr>
                <w:rFonts w:asciiTheme="majorBidi" w:hAnsiTheme="majorBidi" w:cstheme="majorBidi"/>
                <w:sz w:val="18"/>
                <w:szCs w:val="18"/>
              </w:rPr>
              <w:t>7.21</w:t>
            </w:r>
          </w:p>
        </w:tc>
        <w:tc>
          <w:tcPr>
            <w:tcW w:w="1080" w:type="dxa"/>
            <w:vAlign w:val="center"/>
          </w:tcPr>
          <w:p w:rsidR="0007732E" w:rsidRPr="00BF5ACC" w:rsidRDefault="0007732E" w:rsidP="00C023C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tc>
        <w:tc>
          <w:tcPr>
            <w:tcW w:w="1075" w:type="dxa"/>
            <w:vAlign w:val="center"/>
          </w:tcPr>
          <w:p w:rsidR="0007732E" w:rsidRPr="00BF5ACC" w:rsidRDefault="0007732E" w:rsidP="00C023C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3D29EE">
              <w:rPr>
                <w:rFonts w:asciiTheme="majorBidi" w:hAnsiTheme="majorBidi" w:cstheme="majorBidi"/>
                <w:sz w:val="18"/>
                <w:szCs w:val="18"/>
              </w:rPr>
              <w:t>1.515</w:t>
            </w:r>
          </w:p>
        </w:tc>
      </w:tr>
      <w:tr w:rsidR="0007732E" w:rsidRPr="00BF5ACC" w:rsidTr="00C02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5" w:type="dxa"/>
            <w:vAlign w:val="center"/>
          </w:tcPr>
          <w:p w:rsidR="0007732E" w:rsidRDefault="0007732E" w:rsidP="00C023C8">
            <w:pPr>
              <w:rPr>
                <w:rFonts w:asciiTheme="majorBidi" w:hAnsiTheme="majorBidi" w:cstheme="majorBidi"/>
                <w:b w:val="0"/>
                <w:bCs w:val="0"/>
                <w:sz w:val="18"/>
                <w:szCs w:val="18"/>
                <w:shd w:val="clear" w:color="auto" w:fill="FFFFFF"/>
              </w:rPr>
            </w:pPr>
            <w:r w:rsidRPr="003D29EE">
              <w:rPr>
                <w:rFonts w:asciiTheme="majorBidi" w:hAnsiTheme="majorBidi" w:cstheme="majorBidi"/>
                <w:sz w:val="18"/>
                <w:szCs w:val="18"/>
              </w:rPr>
              <w:t xml:space="preserve">Pre-operative SCHNOS </w:t>
            </w:r>
            <w:r w:rsidRPr="003D29EE">
              <w:rPr>
                <w:rFonts w:asciiTheme="majorBidi" w:hAnsiTheme="majorBidi" w:cstheme="majorBidi"/>
                <w:b w:val="0"/>
                <w:bCs w:val="0"/>
                <w:sz w:val="18"/>
                <w:szCs w:val="18"/>
              </w:rPr>
              <w:t>(Obstructive symptoms)</w:t>
            </w:r>
            <w:r>
              <w:rPr>
                <w:rFonts w:asciiTheme="majorBidi" w:hAnsiTheme="majorBidi" w:cstheme="majorBidi"/>
                <w:b w:val="0"/>
                <w:bCs w:val="0"/>
                <w:sz w:val="18"/>
                <w:szCs w:val="18"/>
              </w:rPr>
              <w:t xml:space="preserve">, </w:t>
            </w:r>
            <w:r w:rsidRPr="00BF5ACC">
              <w:rPr>
                <w:rFonts w:asciiTheme="majorBidi" w:hAnsiTheme="majorBidi" w:cstheme="majorBidi"/>
                <w:b w:val="0"/>
                <w:bCs w:val="0"/>
                <w:sz w:val="18"/>
                <w:szCs w:val="18"/>
                <w:shd w:val="clear" w:color="auto" w:fill="FFFFFF"/>
              </w:rPr>
              <w:t>(M;SD)</w:t>
            </w:r>
          </w:p>
          <w:p w:rsidR="0007732E" w:rsidRPr="00BF5ACC" w:rsidRDefault="0007732E" w:rsidP="00C023C8">
            <w:pPr>
              <w:rPr>
                <w:rFonts w:asciiTheme="majorBidi" w:hAnsiTheme="majorBidi" w:cstheme="majorBidi"/>
                <w:b w:val="0"/>
                <w:bCs w:val="0"/>
                <w:sz w:val="18"/>
                <w:szCs w:val="18"/>
              </w:rPr>
            </w:pPr>
            <w:r>
              <w:rPr>
                <w:rFonts w:asciiTheme="majorBidi" w:hAnsiTheme="majorBidi" w:cstheme="majorBidi"/>
                <w:b w:val="0"/>
                <w:bCs w:val="0"/>
                <w:sz w:val="18"/>
                <w:szCs w:val="18"/>
                <w:shd w:val="clear" w:color="auto" w:fill="FFFFFF"/>
              </w:rPr>
              <w:t>Range: 1-5</w:t>
            </w:r>
          </w:p>
        </w:tc>
        <w:tc>
          <w:tcPr>
            <w:tcW w:w="1530" w:type="dxa"/>
            <w:vAlign w:val="center"/>
          </w:tcPr>
          <w:p w:rsidR="0007732E" w:rsidRPr="003D29EE" w:rsidRDefault="0007732E" w:rsidP="00C023C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tc>
        <w:tc>
          <w:tcPr>
            <w:tcW w:w="1080" w:type="dxa"/>
            <w:vAlign w:val="center"/>
          </w:tcPr>
          <w:p w:rsidR="0007732E" w:rsidRPr="00BF5ACC" w:rsidRDefault="0007732E" w:rsidP="00C023C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3</w:t>
            </w:r>
          </w:p>
        </w:tc>
        <w:tc>
          <w:tcPr>
            <w:tcW w:w="1075" w:type="dxa"/>
            <w:vAlign w:val="center"/>
          </w:tcPr>
          <w:p w:rsidR="0007732E" w:rsidRPr="003D29EE" w:rsidRDefault="0007732E" w:rsidP="00C023C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1.068</w:t>
            </w:r>
          </w:p>
        </w:tc>
      </w:tr>
      <w:tr w:rsidR="0007732E" w:rsidRPr="00BF5ACC" w:rsidTr="00C023C8">
        <w:tc>
          <w:tcPr>
            <w:cnfStyle w:val="001000000000" w:firstRow="0" w:lastRow="0" w:firstColumn="1" w:lastColumn="0" w:oddVBand="0" w:evenVBand="0" w:oddHBand="0" w:evenHBand="0" w:firstRowFirstColumn="0" w:firstRowLastColumn="0" w:lastRowFirstColumn="0" w:lastRowLastColumn="0"/>
            <w:tcW w:w="4945" w:type="dxa"/>
            <w:vAlign w:val="center"/>
          </w:tcPr>
          <w:p w:rsidR="0007732E" w:rsidRPr="00BF5ACC" w:rsidRDefault="0007732E" w:rsidP="00C023C8">
            <w:pPr>
              <w:rPr>
                <w:rFonts w:asciiTheme="majorBidi" w:hAnsiTheme="majorBidi" w:cstheme="majorBidi"/>
                <w:b w:val="0"/>
                <w:bCs w:val="0"/>
                <w:sz w:val="18"/>
                <w:szCs w:val="18"/>
              </w:rPr>
            </w:pPr>
            <w:r w:rsidRPr="003D29EE">
              <w:rPr>
                <w:rFonts w:asciiTheme="majorBidi" w:hAnsiTheme="majorBidi" w:cstheme="majorBidi"/>
                <w:sz w:val="18"/>
                <w:szCs w:val="18"/>
              </w:rPr>
              <w:t xml:space="preserve">Pre-operative SCHNOS </w:t>
            </w:r>
            <w:r w:rsidRPr="003D29EE">
              <w:rPr>
                <w:rFonts w:asciiTheme="majorBidi" w:hAnsiTheme="majorBidi" w:cstheme="majorBidi"/>
                <w:b w:val="0"/>
                <w:bCs w:val="0"/>
                <w:sz w:val="18"/>
                <w:szCs w:val="18"/>
              </w:rPr>
              <w:t>(Obstructive symptoms)</w:t>
            </w:r>
          </w:p>
        </w:tc>
        <w:tc>
          <w:tcPr>
            <w:tcW w:w="1530" w:type="dxa"/>
            <w:vAlign w:val="center"/>
          </w:tcPr>
          <w:p w:rsidR="0007732E" w:rsidRPr="00BF5ACC" w:rsidRDefault="0007732E" w:rsidP="00C023C8">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3D29EE">
              <w:rPr>
                <w:rFonts w:asciiTheme="majorBidi" w:hAnsiTheme="majorBidi" w:cstheme="majorBidi"/>
                <w:sz w:val="18"/>
                <w:szCs w:val="18"/>
              </w:rPr>
              <w:t>1</w:t>
            </w:r>
          </w:p>
          <w:p w:rsidR="0007732E" w:rsidRPr="00BF5ACC" w:rsidRDefault="0007732E" w:rsidP="00C023C8">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3D29EE">
              <w:rPr>
                <w:rFonts w:asciiTheme="majorBidi" w:hAnsiTheme="majorBidi" w:cstheme="majorBidi"/>
                <w:sz w:val="18"/>
                <w:szCs w:val="18"/>
              </w:rPr>
              <w:t>2</w:t>
            </w:r>
          </w:p>
          <w:p w:rsidR="0007732E" w:rsidRPr="00BF5ACC" w:rsidRDefault="0007732E" w:rsidP="00C023C8">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3D29EE">
              <w:rPr>
                <w:rFonts w:asciiTheme="majorBidi" w:hAnsiTheme="majorBidi" w:cstheme="majorBidi"/>
                <w:sz w:val="18"/>
                <w:szCs w:val="18"/>
              </w:rPr>
              <w:t>3</w:t>
            </w:r>
          </w:p>
          <w:p w:rsidR="0007732E" w:rsidRPr="00BF5ACC" w:rsidRDefault="0007732E" w:rsidP="00C023C8">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3D29EE">
              <w:rPr>
                <w:rFonts w:asciiTheme="majorBidi" w:hAnsiTheme="majorBidi" w:cstheme="majorBidi"/>
                <w:sz w:val="18"/>
                <w:szCs w:val="18"/>
              </w:rPr>
              <w:t>4</w:t>
            </w:r>
          </w:p>
          <w:p w:rsidR="0007732E" w:rsidRPr="003D29EE" w:rsidRDefault="0007732E" w:rsidP="00C023C8">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3D29EE">
              <w:rPr>
                <w:rFonts w:asciiTheme="majorBidi" w:hAnsiTheme="majorBidi" w:cstheme="majorBidi"/>
                <w:sz w:val="18"/>
                <w:szCs w:val="18"/>
              </w:rPr>
              <w:t>5</w:t>
            </w:r>
          </w:p>
        </w:tc>
        <w:tc>
          <w:tcPr>
            <w:tcW w:w="1080" w:type="dxa"/>
            <w:vAlign w:val="center"/>
          </w:tcPr>
          <w:p w:rsidR="0007732E" w:rsidRPr="00BF5ACC" w:rsidRDefault="0007732E" w:rsidP="00C023C8">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3D29EE">
              <w:rPr>
                <w:rFonts w:asciiTheme="majorBidi" w:hAnsiTheme="majorBidi" w:cstheme="majorBidi"/>
                <w:sz w:val="18"/>
                <w:szCs w:val="18"/>
              </w:rPr>
              <w:t>10</w:t>
            </w:r>
          </w:p>
          <w:p w:rsidR="0007732E" w:rsidRPr="00BF5ACC" w:rsidRDefault="0007732E" w:rsidP="00C023C8">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3D29EE">
              <w:rPr>
                <w:rFonts w:asciiTheme="majorBidi" w:hAnsiTheme="majorBidi" w:cstheme="majorBidi"/>
                <w:sz w:val="18"/>
                <w:szCs w:val="18"/>
              </w:rPr>
              <w:t>26</w:t>
            </w:r>
          </w:p>
          <w:p w:rsidR="0007732E" w:rsidRPr="00BF5ACC" w:rsidRDefault="0007732E" w:rsidP="00C023C8">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3D29EE">
              <w:rPr>
                <w:rFonts w:asciiTheme="majorBidi" w:hAnsiTheme="majorBidi" w:cstheme="majorBidi"/>
                <w:sz w:val="18"/>
                <w:szCs w:val="18"/>
              </w:rPr>
              <w:t>48</w:t>
            </w:r>
          </w:p>
          <w:p w:rsidR="0007732E" w:rsidRPr="00BF5ACC" w:rsidRDefault="0007732E" w:rsidP="00C023C8">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3D29EE">
              <w:rPr>
                <w:rFonts w:asciiTheme="majorBidi" w:hAnsiTheme="majorBidi" w:cstheme="majorBidi"/>
                <w:sz w:val="18"/>
                <w:szCs w:val="18"/>
              </w:rPr>
              <w:t>18</w:t>
            </w:r>
          </w:p>
          <w:p w:rsidR="0007732E" w:rsidRPr="003D29EE" w:rsidRDefault="0007732E" w:rsidP="00C023C8">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3D29EE">
              <w:rPr>
                <w:rFonts w:asciiTheme="majorBidi" w:hAnsiTheme="majorBidi" w:cstheme="majorBidi"/>
                <w:sz w:val="18"/>
                <w:szCs w:val="18"/>
              </w:rPr>
              <w:t>11</w:t>
            </w:r>
          </w:p>
        </w:tc>
        <w:tc>
          <w:tcPr>
            <w:tcW w:w="1075" w:type="dxa"/>
            <w:vAlign w:val="center"/>
          </w:tcPr>
          <w:p w:rsidR="0007732E" w:rsidRPr="00BF5ACC" w:rsidRDefault="0007732E" w:rsidP="00C023C8">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3D29EE">
              <w:rPr>
                <w:rFonts w:asciiTheme="majorBidi" w:hAnsiTheme="majorBidi" w:cstheme="majorBidi"/>
                <w:sz w:val="18"/>
                <w:szCs w:val="18"/>
              </w:rPr>
              <w:t>8.8</w:t>
            </w:r>
          </w:p>
          <w:p w:rsidR="0007732E" w:rsidRPr="00BF5ACC" w:rsidRDefault="0007732E" w:rsidP="00C023C8">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3D29EE">
              <w:rPr>
                <w:rFonts w:asciiTheme="majorBidi" w:hAnsiTheme="majorBidi" w:cstheme="majorBidi"/>
                <w:sz w:val="18"/>
                <w:szCs w:val="18"/>
              </w:rPr>
              <w:t>23.0</w:t>
            </w:r>
          </w:p>
          <w:p w:rsidR="0007732E" w:rsidRPr="00BF5ACC" w:rsidRDefault="0007732E" w:rsidP="00C023C8">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3D29EE">
              <w:rPr>
                <w:rFonts w:asciiTheme="majorBidi" w:hAnsiTheme="majorBidi" w:cstheme="majorBidi"/>
                <w:sz w:val="18"/>
                <w:szCs w:val="18"/>
              </w:rPr>
              <w:t>42.5</w:t>
            </w:r>
          </w:p>
          <w:p w:rsidR="0007732E" w:rsidRPr="00BF5ACC" w:rsidRDefault="0007732E" w:rsidP="00C023C8">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3D29EE">
              <w:rPr>
                <w:rFonts w:asciiTheme="majorBidi" w:hAnsiTheme="majorBidi" w:cstheme="majorBidi"/>
                <w:sz w:val="18"/>
                <w:szCs w:val="18"/>
              </w:rPr>
              <w:t>15.9</w:t>
            </w:r>
          </w:p>
          <w:p w:rsidR="0007732E" w:rsidRPr="003D29EE" w:rsidRDefault="0007732E" w:rsidP="00C023C8">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3D29EE">
              <w:rPr>
                <w:rFonts w:asciiTheme="majorBidi" w:hAnsiTheme="majorBidi" w:cstheme="majorBidi"/>
                <w:sz w:val="18"/>
                <w:szCs w:val="18"/>
              </w:rPr>
              <w:t>9.7</w:t>
            </w:r>
          </w:p>
        </w:tc>
      </w:tr>
      <w:tr w:rsidR="0007732E" w:rsidRPr="00BF5ACC" w:rsidTr="00C02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5" w:type="dxa"/>
            <w:vAlign w:val="center"/>
          </w:tcPr>
          <w:p w:rsidR="0007732E" w:rsidRPr="00BF5ACC" w:rsidRDefault="0007732E" w:rsidP="00C023C8">
            <w:pPr>
              <w:rPr>
                <w:rFonts w:asciiTheme="majorBidi" w:hAnsiTheme="majorBidi" w:cstheme="majorBidi"/>
                <w:b w:val="0"/>
                <w:bCs w:val="0"/>
                <w:sz w:val="18"/>
                <w:szCs w:val="18"/>
                <w:shd w:val="clear" w:color="auto" w:fill="FFFFFF"/>
              </w:rPr>
            </w:pPr>
            <w:r w:rsidRPr="00A77FF4">
              <w:rPr>
                <w:rFonts w:asciiTheme="majorBidi" w:hAnsiTheme="majorBidi" w:cstheme="majorBidi"/>
                <w:sz w:val="18"/>
                <w:szCs w:val="18"/>
                <w:shd w:val="clear" w:color="auto" w:fill="FFFFFF"/>
              </w:rPr>
              <w:t>Pre-operative SCHNOS score</w:t>
            </w:r>
            <w:r>
              <w:rPr>
                <w:rFonts w:asciiTheme="majorBidi" w:hAnsiTheme="majorBidi" w:cstheme="majorBidi"/>
                <w:b w:val="0"/>
                <w:bCs w:val="0"/>
                <w:sz w:val="18"/>
                <w:szCs w:val="18"/>
                <w:shd w:val="clear" w:color="auto" w:fill="FFFFFF"/>
              </w:rPr>
              <w:t xml:space="preserve"> (Obstructive symptoms), </w:t>
            </w:r>
            <w:r w:rsidRPr="00BF5ACC">
              <w:rPr>
                <w:rFonts w:asciiTheme="majorBidi" w:hAnsiTheme="majorBidi" w:cstheme="majorBidi"/>
                <w:b w:val="0"/>
                <w:bCs w:val="0"/>
                <w:sz w:val="18"/>
                <w:szCs w:val="18"/>
                <w:shd w:val="clear" w:color="auto" w:fill="FFFFFF"/>
              </w:rPr>
              <w:t>(M;SD)</w:t>
            </w:r>
          </w:p>
          <w:p w:rsidR="0007732E" w:rsidRPr="00BF5ACC" w:rsidRDefault="0007732E" w:rsidP="00C023C8">
            <w:pPr>
              <w:rPr>
                <w:rFonts w:asciiTheme="majorBidi" w:hAnsiTheme="majorBidi" w:cstheme="majorBidi"/>
                <w:b w:val="0"/>
                <w:bCs w:val="0"/>
                <w:sz w:val="18"/>
                <w:szCs w:val="18"/>
              </w:rPr>
            </w:pPr>
            <w:r w:rsidRPr="00BF5ACC">
              <w:rPr>
                <w:rFonts w:asciiTheme="majorBidi" w:hAnsiTheme="majorBidi" w:cstheme="majorBidi"/>
                <w:b w:val="0"/>
                <w:bCs w:val="0"/>
                <w:sz w:val="18"/>
                <w:szCs w:val="18"/>
                <w:shd w:val="clear" w:color="auto" w:fill="FFFFFF"/>
              </w:rPr>
              <w:t xml:space="preserve">Range: 1-5 </w:t>
            </w:r>
          </w:p>
        </w:tc>
        <w:tc>
          <w:tcPr>
            <w:tcW w:w="1530" w:type="dxa"/>
            <w:vAlign w:val="center"/>
          </w:tcPr>
          <w:p w:rsidR="0007732E" w:rsidRPr="00BF5ACC"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tc>
        <w:tc>
          <w:tcPr>
            <w:tcW w:w="1080" w:type="dxa"/>
            <w:vAlign w:val="center"/>
          </w:tcPr>
          <w:p w:rsidR="0007732E" w:rsidRPr="00BF5ACC"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A77FF4">
              <w:rPr>
                <w:rFonts w:asciiTheme="majorBidi" w:hAnsiTheme="majorBidi" w:cstheme="majorBidi"/>
                <w:sz w:val="18"/>
                <w:szCs w:val="18"/>
              </w:rPr>
              <w:t>2.95</w:t>
            </w:r>
          </w:p>
        </w:tc>
        <w:tc>
          <w:tcPr>
            <w:tcW w:w="1075" w:type="dxa"/>
            <w:vAlign w:val="center"/>
          </w:tcPr>
          <w:p w:rsidR="0007732E" w:rsidRPr="00BF5ACC"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A77FF4">
              <w:rPr>
                <w:rFonts w:asciiTheme="majorBidi" w:hAnsiTheme="majorBidi" w:cstheme="majorBidi"/>
                <w:sz w:val="18"/>
                <w:szCs w:val="18"/>
              </w:rPr>
              <w:t>1.068</w:t>
            </w:r>
          </w:p>
        </w:tc>
      </w:tr>
      <w:tr w:rsidR="0007732E" w:rsidRPr="00BF5ACC" w:rsidTr="00C023C8">
        <w:tc>
          <w:tcPr>
            <w:cnfStyle w:val="001000000000" w:firstRow="0" w:lastRow="0" w:firstColumn="1" w:lastColumn="0" w:oddVBand="0" w:evenVBand="0" w:oddHBand="0" w:evenHBand="0" w:firstRowFirstColumn="0" w:firstRowLastColumn="0" w:lastRowFirstColumn="0" w:lastRowLastColumn="0"/>
            <w:tcW w:w="4945" w:type="dxa"/>
            <w:vAlign w:val="center"/>
          </w:tcPr>
          <w:p w:rsidR="0007732E" w:rsidRPr="00BF5ACC" w:rsidRDefault="0007732E" w:rsidP="00C023C8">
            <w:pPr>
              <w:rPr>
                <w:rFonts w:asciiTheme="majorBidi" w:hAnsiTheme="majorBidi" w:cstheme="majorBidi"/>
                <w:b w:val="0"/>
                <w:bCs w:val="0"/>
                <w:sz w:val="18"/>
                <w:szCs w:val="18"/>
                <w:shd w:val="clear" w:color="auto" w:fill="FFFFFF"/>
              </w:rPr>
            </w:pPr>
            <w:r w:rsidRPr="003D29EE">
              <w:rPr>
                <w:rFonts w:asciiTheme="majorBidi" w:hAnsiTheme="majorBidi" w:cstheme="majorBidi"/>
                <w:sz w:val="18"/>
                <w:szCs w:val="18"/>
              </w:rPr>
              <w:t>Pre-operative SCHNOS</w:t>
            </w:r>
            <w:r>
              <w:rPr>
                <w:rFonts w:asciiTheme="majorBidi" w:hAnsiTheme="majorBidi" w:cstheme="majorBidi"/>
                <w:sz w:val="18"/>
                <w:szCs w:val="18"/>
              </w:rPr>
              <w:t xml:space="preserve"> </w:t>
            </w:r>
            <w:r w:rsidRPr="00950EEB">
              <w:rPr>
                <w:rFonts w:asciiTheme="majorBidi" w:hAnsiTheme="majorBidi" w:cstheme="majorBidi"/>
                <w:sz w:val="18"/>
                <w:szCs w:val="18"/>
              </w:rPr>
              <w:t xml:space="preserve">score </w:t>
            </w:r>
            <w:r w:rsidRPr="003D29EE">
              <w:rPr>
                <w:rFonts w:asciiTheme="majorBidi" w:hAnsiTheme="majorBidi" w:cstheme="majorBidi"/>
                <w:b w:val="0"/>
                <w:bCs w:val="0"/>
                <w:sz w:val="18"/>
                <w:szCs w:val="18"/>
              </w:rPr>
              <w:t xml:space="preserve"> (</w:t>
            </w:r>
            <w:r w:rsidRPr="00BF5ACC">
              <w:rPr>
                <w:rFonts w:asciiTheme="majorBidi" w:hAnsiTheme="majorBidi" w:cstheme="majorBidi"/>
                <w:b w:val="0"/>
                <w:bCs w:val="0"/>
                <w:sz w:val="18"/>
                <w:szCs w:val="18"/>
              </w:rPr>
              <w:t>Aesthetic</w:t>
            </w:r>
            <w:r w:rsidRPr="003D29EE">
              <w:rPr>
                <w:rFonts w:asciiTheme="majorBidi" w:hAnsiTheme="majorBidi" w:cstheme="majorBidi"/>
                <w:b w:val="0"/>
                <w:bCs w:val="0"/>
                <w:sz w:val="18"/>
                <w:szCs w:val="18"/>
              </w:rPr>
              <w:t xml:space="preserve"> score)</w:t>
            </w:r>
          </w:p>
        </w:tc>
        <w:tc>
          <w:tcPr>
            <w:tcW w:w="1530" w:type="dxa"/>
            <w:vAlign w:val="center"/>
          </w:tcPr>
          <w:p w:rsidR="0007732E" w:rsidRPr="00BF5ACC" w:rsidRDefault="0007732E" w:rsidP="00C023C8">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3D29EE">
              <w:rPr>
                <w:rFonts w:asciiTheme="majorBidi" w:hAnsiTheme="majorBidi" w:cstheme="majorBidi"/>
                <w:sz w:val="18"/>
                <w:szCs w:val="18"/>
              </w:rPr>
              <w:t>2</w:t>
            </w:r>
          </w:p>
          <w:p w:rsidR="0007732E" w:rsidRPr="00BF5ACC" w:rsidRDefault="0007732E" w:rsidP="00C023C8">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3D29EE">
              <w:rPr>
                <w:rFonts w:asciiTheme="majorBidi" w:hAnsiTheme="majorBidi" w:cstheme="majorBidi"/>
                <w:sz w:val="18"/>
                <w:szCs w:val="18"/>
              </w:rPr>
              <w:t>3</w:t>
            </w:r>
          </w:p>
          <w:p w:rsidR="0007732E" w:rsidRPr="00BF5ACC" w:rsidRDefault="0007732E" w:rsidP="00C023C8">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3D29EE">
              <w:rPr>
                <w:rFonts w:asciiTheme="majorBidi" w:hAnsiTheme="majorBidi" w:cstheme="majorBidi"/>
                <w:sz w:val="18"/>
                <w:szCs w:val="18"/>
              </w:rPr>
              <w:t>4</w:t>
            </w:r>
          </w:p>
          <w:p w:rsidR="0007732E" w:rsidRPr="003D29EE" w:rsidRDefault="0007732E" w:rsidP="00C023C8">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3D29EE">
              <w:rPr>
                <w:rFonts w:asciiTheme="majorBidi" w:hAnsiTheme="majorBidi" w:cstheme="majorBidi"/>
                <w:sz w:val="18"/>
                <w:szCs w:val="18"/>
              </w:rPr>
              <w:t>5</w:t>
            </w:r>
          </w:p>
        </w:tc>
        <w:tc>
          <w:tcPr>
            <w:tcW w:w="1080" w:type="dxa"/>
            <w:vAlign w:val="center"/>
          </w:tcPr>
          <w:p w:rsidR="0007732E" w:rsidRPr="00BF5ACC" w:rsidRDefault="0007732E" w:rsidP="00C023C8">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3D29EE">
              <w:rPr>
                <w:rFonts w:asciiTheme="majorBidi" w:hAnsiTheme="majorBidi" w:cstheme="majorBidi"/>
                <w:sz w:val="18"/>
                <w:szCs w:val="18"/>
              </w:rPr>
              <w:t>3</w:t>
            </w:r>
          </w:p>
          <w:p w:rsidR="0007732E" w:rsidRPr="00BF5ACC" w:rsidRDefault="0007732E" w:rsidP="00C023C8">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3D29EE">
              <w:rPr>
                <w:rFonts w:asciiTheme="majorBidi" w:hAnsiTheme="majorBidi" w:cstheme="majorBidi"/>
                <w:sz w:val="18"/>
                <w:szCs w:val="18"/>
              </w:rPr>
              <w:t>13</w:t>
            </w:r>
          </w:p>
          <w:p w:rsidR="0007732E" w:rsidRPr="00BF5ACC" w:rsidRDefault="0007732E" w:rsidP="00C023C8">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3D29EE">
              <w:rPr>
                <w:rFonts w:asciiTheme="majorBidi" w:hAnsiTheme="majorBidi" w:cstheme="majorBidi"/>
                <w:sz w:val="18"/>
                <w:szCs w:val="18"/>
              </w:rPr>
              <w:t>47</w:t>
            </w:r>
          </w:p>
          <w:p w:rsidR="0007732E" w:rsidRPr="003D29EE" w:rsidRDefault="0007732E" w:rsidP="00C023C8">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3D29EE">
              <w:rPr>
                <w:rFonts w:asciiTheme="majorBidi" w:hAnsiTheme="majorBidi" w:cstheme="majorBidi"/>
                <w:sz w:val="18"/>
                <w:szCs w:val="18"/>
              </w:rPr>
              <w:t>50</w:t>
            </w:r>
          </w:p>
        </w:tc>
        <w:tc>
          <w:tcPr>
            <w:tcW w:w="1075" w:type="dxa"/>
            <w:vAlign w:val="center"/>
          </w:tcPr>
          <w:p w:rsidR="0007732E" w:rsidRPr="00BF5ACC" w:rsidRDefault="0007732E" w:rsidP="00C023C8">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3D29EE">
              <w:rPr>
                <w:rFonts w:asciiTheme="majorBidi" w:hAnsiTheme="majorBidi" w:cstheme="majorBidi"/>
                <w:sz w:val="18"/>
                <w:szCs w:val="18"/>
              </w:rPr>
              <w:t>2.7</w:t>
            </w:r>
          </w:p>
          <w:p w:rsidR="0007732E" w:rsidRPr="00BF5ACC" w:rsidRDefault="0007732E" w:rsidP="00C023C8">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3D29EE">
              <w:rPr>
                <w:rFonts w:asciiTheme="majorBidi" w:hAnsiTheme="majorBidi" w:cstheme="majorBidi"/>
                <w:sz w:val="18"/>
                <w:szCs w:val="18"/>
              </w:rPr>
              <w:t>11.5</w:t>
            </w:r>
          </w:p>
          <w:p w:rsidR="0007732E" w:rsidRPr="00BF5ACC" w:rsidRDefault="0007732E" w:rsidP="00C023C8">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3D29EE">
              <w:rPr>
                <w:rFonts w:asciiTheme="majorBidi" w:hAnsiTheme="majorBidi" w:cstheme="majorBidi"/>
                <w:sz w:val="18"/>
                <w:szCs w:val="18"/>
              </w:rPr>
              <w:t>41.6</w:t>
            </w:r>
          </w:p>
          <w:p w:rsidR="0007732E" w:rsidRPr="003D29EE" w:rsidRDefault="0007732E" w:rsidP="00C023C8">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3D29EE">
              <w:rPr>
                <w:rFonts w:asciiTheme="majorBidi" w:hAnsiTheme="majorBidi" w:cstheme="majorBidi"/>
                <w:sz w:val="18"/>
                <w:szCs w:val="18"/>
              </w:rPr>
              <w:t>44.2</w:t>
            </w:r>
          </w:p>
        </w:tc>
      </w:tr>
      <w:tr w:rsidR="0007732E" w:rsidRPr="00BF5ACC" w:rsidTr="00C02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5" w:type="dxa"/>
            <w:vAlign w:val="center"/>
          </w:tcPr>
          <w:p w:rsidR="0007732E" w:rsidRPr="00BF5ACC" w:rsidRDefault="0007732E" w:rsidP="00C023C8">
            <w:pPr>
              <w:rPr>
                <w:rFonts w:asciiTheme="majorBidi" w:hAnsiTheme="majorBidi" w:cstheme="majorBidi"/>
                <w:b w:val="0"/>
                <w:bCs w:val="0"/>
                <w:sz w:val="18"/>
                <w:szCs w:val="18"/>
                <w:shd w:val="clear" w:color="auto" w:fill="FFFFFF"/>
              </w:rPr>
            </w:pPr>
            <w:r w:rsidRPr="00A77FF4">
              <w:rPr>
                <w:rFonts w:asciiTheme="majorBidi" w:hAnsiTheme="majorBidi" w:cstheme="majorBidi"/>
                <w:sz w:val="18"/>
                <w:szCs w:val="18"/>
                <w:shd w:val="clear" w:color="auto" w:fill="FFFFFF"/>
              </w:rPr>
              <w:t>Pre-operative SCHNOS</w:t>
            </w:r>
            <w:r w:rsidRPr="00A77FF4">
              <w:rPr>
                <w:rFonts w:asciiTheme="majorBidi" w:hAnsiTheme="majorBidi" w:cstheme="majorBidi"/>
                <w:b w:val="0"/>
                <w:bCs w:val="0"/>
                <w:sz w:val="18"/>
                <w:szCs w:val="18"/>
                <w:shd w:val="clear" w:color="auto" w:fill="FFFFFF"/>
              </w:rPr>
              <w:t xml:space="preserve"> (</w:t>
            </w:r>
            <w:r w:rsidRPr="00A77FF4">
              <w:rPr>
                <w:rFonts w:asciiTheme="majorBidi" w:hAnsiTheme="majorBidi" w:cstheme="majorBidi"/>
                <w:sz w:val="18"/>
                <w:szCs w:val="18"/>
                <w:shd w:val="clear" w:color="auto" w:fill="FFFFFF"/>
              </w:rPr>
              <w:t>Aesthetic</w:t>
            </w:r>
            <w:r w:rsidRPr="00A77FF4">
              <w:rPr>
                <w:rFonts w:asciiTheme="majorBidi" w:hAnsiTheme="majorBidi" w:cstheme="majorBidi"/>
                <w:b w:val="0"/>
                <w:bCs w:val="0"/>
                <w:sz w:val="18"/>
                <w:szCs w:val="18"/>
                <w:shd w:val="clear" w:color="auto" w:fill="FFFFFF"/>
              </w:rPr>
              <w:t xml:space="preserve"> score)  </w:t>
            </w:r>
            <w:r w:rsidRPr="00BF5ACC">
              <w:rPr>
                <w:rFonts w:asciiTheme="majorBidi" w:hAnsiTheme="majorBidi" w:cstheme="majorBidi"/>
                <w:b w:val="0"/>
                <w:bCs w:val="0"/>
                <w:sz w:val="18"/>
                <w:szCs w:val="18"/>
                <w:shd w:val="clear" w:color="auto" w:fill="FFFFFF"/>
              </w:rPr>
              <w:t>(M;SD)</w:t>
            </w:r>
          </w:p>
          <w:p w:rsidR="0007732E" w:rsidRPr="00BF5ACC" w:rsidRDefault="0007732E" w:rsidP="00C023C8">
            <w:pPr>
              <w:rPr>
                <w:rFonts w:asciiTheme="majorBidi" w:hAnsiTheme="majorBidi" w:cstheme="majorBidi"/>
                <w:b w:val="0"/>
                <w:bCs w:val="0"/>
                <w:sz w:val="18"/>
                <w:szCs w:val="18"/>
              </w:rPr>
            </w:pPr>
            <w:r w:rsidRPr="00BF5ACC">
              <w:rPr>
                <w:rFonts w:asciiTheme="majorBidi" w:hAnsiTheme="majorBidi" w:cstheme="majorBidi"/>
                <w:b w:val="0"/>
                <w:bCs w:val="0"/>
                <w:sz w:val="18"/>
                <w:szCs w:val="18"/>
                <w:shd w:val="clear" w:color="auto" w:fill="FFFFFF"/>
              </w:rPr>
              <w:t xml:space="preserve">Range: 2-5 </w:t>
            </w:r>
          </w:p>
        </w:tc>
        <w:tc>
          <w:tcPr>
            <w:tcW w:w="1530" w:type="dxa"/>
            <w:vAlign w:val="center"/>
          </w:tcPr>
          <w:p w:rsidR="0007732E" w:rsidRPr="00BF5ACC"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tc>
        <w:tc>
          <w:tcPr>
            <w:tcW w:w="1080" w:type="dxa"/>
            <w:vAlign w:val="center"/>
          </w:tcPr>
          <w:p w:rsidR="0007732E" w:rsidRPr="00BF5ACC"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A77FF4">
              <w:rPr>
                <w:rFonts w:asciiTheme="majorBidi" w:hAnsiTheme="majorBidi" w:cstheme="majorBidi"/>
                <w:sz w:val="18"/>
                <w:szCs w:val="18"/>
              </w:rPr>
              <w:t>4.27</w:t>
            </w:r>
          </w:p>
        </w:tc>
        <w:tc>
          <w:tcPr>
            <w:tcW w:w="1075" w:type="dxa"/>
            <w:vAlign w:val="center"/>
          </w:tcPr>
          <w:p w:rsidR="0007732E" w:rsidRPr="00BF5ACC"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A77FF4">
              <w:rPr>
                <w:rFonts w:asciiTheme="majorBidi" w:hAnsiTheme="majorBidi" w:cstheme="majorBidi"/>
                <w:sz w:val="18"/>
                <w:szCs w:val="18"/>
              </w:rPr>
              <w:t>.771</w:t>
            </w:r>
          </w:p>
        </w:tc>
      </w:tr>
    </w:tbl>
    <w:p w:rsidR="0007732E" w:rsidRDefault="0007732E" w:rsidP="00035DC0">
      <w:pPr>
        <w:spacing w:line="360" w:lineRule="auto"/>
        <w:rPr>
          <w:rFonts w:asciiTheme="majorBidi" w:hAnsiTheme="majorBidi" w:cstheme="majorBidi"/>
          <w:sz w:val="24"/>
          <w:szCs w:val="24"/>
        </w:rPr>
      </w:pPr>
      <w:r w:rsidRPr="00555BDD">
        <w:rPr>
          <w:rFonts w:asciiTheme="majorBidi" w:hAnsiTheme="majorBidi" w:cstheme="majorBidi"/>
          <w:sz w:val="24"/>
          <w:szCs w:val="24"/>
        </w:rPr>
        <w:lastRenderedPageBreak/>
        <w:t xml:space="preserve">The mean operation time was </w:t>
      </w:r>
      <w:r>
        <w:rPr>
          <w:rFonts w:asciiTheme="majorBidi" w:hAnsiTheme="majorBidi" w:cstheme="majorBidi"/>
          <w:sz w:val="24"/>
          <w:szCs w:val="24"/>
        </w:rPr>
        <w:t>132.85 minutes, the mean lowering of the dorsal nasal hump wa</w:t>
      </w:r>
      <w:r w:rsidR="00035DC0">
        <w:rPr>
          <w:rFonts w:asciiTheme="majorBidi" w:hAnsiTheme="majorBidi" w:cstheme="majorBidi"/>
          <w:sz w:val="24"/>
          <w:szCs w:val="24"/>
        </w:rPr>
        <w:t>s 4.4 mm. P</w:t>
      </w:r>
      <w:r>
        <w:rPr>
          <w:rFonts w:asciiTheme="majorBidi" w:hAnsiTheme="majorBidi" w:cstheme="majorBidi"/>
          <w:sz w:val="24"/>
          <w:szCs w:val="24"/>
        </w:rPr>
        <w:t xml:space="preserve">ostoperative </w:t>
      </w:r>
      <w:r w:rsidRPr="00555BDD">
        <w:rPr>
          <w:rFonts w:asciiTheme="majorBidi" w:hAnsiTheme="majorBidi" w:cstheme="majorBidi"/>
          <w:sz w:val="24"/>
          <w:szCs w:val="24"/>
        </w:rPr>
        <w:t xml:space="preserve">SCHNOS </w:t>
      </w:r>
      <w:r w:rsidR="00035DC0">
        <w:rPr>
          <w:rFonts w:asciiTheme="majorBidi" w:hAnsiTheme="majorBidi" w:cstheme="majorBidi"/>
          <w:sz w:val="24"/>
          <w:szCs w:val="24"/>
        </w:rPr>
        <w:t>improved</w:t>
      </w:r>
      <w:r>
        <w:rPr>
          <w:rFonts w:asciiTheme="majorBidi" w:hAnsiTheme="majorBidi" w:cstheme="majorBidi"/>
          <w:sz w:val="24"/>
          <w:szCs w:val="24"/>
        </w:rPr>
        <w:t xml:space="preserve"> after surgeries, with a mean of 3.04, with mean obstructive score of 1.49 and mean aesthetic score of 1.6. Table 2. </w:t>
      </w:r>
    </w:p>
    <w:p w:rsidR="0007732E" w:rsidRPr="00555BDD" w:rsidRDefault="0007732E" w:rsidP="0007732E">
      <w:pPr>
        <w:pStyle w:val="Caption"/>
        <w:rPr>
          <w:rFonts w:asciiTheme="majorBidi" w:hAnsiTheme="majorBidi" w:cstheme="majorBidi"/>
          <w:b/>
          <w:bCs/>
          <w:noProof/>
          <w:color w:val="auto"/>
        </w:rPr>
      </w:pPr>
      <w:r w:rsidRPr="00555BDD">
        <w:rPr>
          <w:rFonts w:asciiTheme="majorBidi" w:hAnsiTheme="majorBidi" w:cstheme="majorBidi"/>
          <w:b/>
          <w:bCs/>
          <w:noProof/>
          <w:color w:val="auto"/>
        </w:rPr>
        <w:t xml:space="preserve">Table </w:t>
      </w:r>
      <w:r w:rsidRPr="00555BDD">
        <w:rPr>
          <w:rFonts w:asciiTheme="majorBidi" w:hAnsiTheme="majorBidi" w:cstheme="majorBidi"/>
          <w:b/>
          <w:bCs/>
          <w:noProof/>
          <w:color w:val="auto"/>
        </w:rPr>
        <w:fldChar w:fldCharType="begin"/>
      </w:r>
      <w:r w:rsidRPr="00555BDD">
        <w:rPr>
          <w:rFonts w:asciiTheme="majorBidi" w:hAnsiTheme="majorBidi" w:cstheme="majorBidi"/>
          <w:b/>
          <w:bCs/>
          <w:noProof/>
          <w:color w:val="auto"/>
        </w:rPr>
        <w:instrText xml:space="preserve"> SEQ Table \* ARABIC </w:instrText>
      </w:r>
      <w:r w:rsidRPr="00555BDD">
        <w:rPr>
          <w:rFonts w:asciiTheme="majorBidi" w:hAnsiTheme="majorBidi" w:cstheme="majorBidi"/>
          <w:b/>
          <w:bCs/>
          <w:noProof/>
          <w:color w:val="auto"/>
        </w:rPr>
        <w:fldChar w:fldCharType="separate"/>
      </w:r>
      <w:r w:rsidR="00FD1230">
        <w:rPr>
          <w:rFonts w:asciiTheme="majorBidi" w:hAnsiTheme="majorBidi" w:cstheme="majorBidi"/>
          <w:b/>
          <w:bCs/>
          <w:noProof/>
          <w:color w:val="auto"/>
        </w:rPr>
        <w:t>2</w:t>
      </w:r>
      <w:r w:rsidRPr="00555BDD">
        <w:rPr>
          <w:rFonts w:asciiTheme="majorBidi" w:hAnsiTheme="majorBidi" w:cstheme="majorBidi"/>
          <w:b/>
          <w:bCs/>
          <w:noProof/>
          <w:color w:val="auto"/>
        </w:rPr>
        <w:fldChar w:fldCharType="end"/>
      </w:r>
      <w:r w:rsidRPr="00555BDD">
        <w:rPr>
          <w:rFonts w:asciiTheme="majorBidi" w:hAnsiTheme="majorBidi" w:cstheme="majorBidi"/>
          <w:b/>
          <w:bCs/>
          <w:noProof/>
          <w:color w:val="auto"/>
        </w:rPr>
        <w:t xml:space="preserve">: Showing some of the operative and the postoperative information. </w:t>
      </w:r>
    </w:p>
    <w:tbl>
      <w:tblPr>
        <w:tblStyle w:val="PlainTable21"/>
        <w:tblW w:w="0" w:type="auto"/>
        <w:tblLook w:val="04A0" w:firstRow="1" w:lastRow="0" w:firstColumn="1" w:lastColumn="0" w:noHBand="0" w:noVBand="1"/>
      </w:tblPr>
      <w:tblGrid>
        <w:gridCol w:w="4945"/>
        <w:gridCol w:w="1620"/>
        <w:gridCol w:w="1059"/>
        <w:gridCol w:w="1006"/>
      </w:tblGrid>
      <w:tr w:rsidR="0007732E" w:rsidRPr="00BF5ACC" w:rsidTr="00C023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5" w:type="dxa"/>
            <w:vAlign w:val="center"/>
          </w:tcPr>
          <w:p w:rsidR="0007732E" w:rsidRPr="00BF5ACC" w:rsidRDefault="0007732E" w:rsidP="00C023C8">
            <w:pPr>
              <w:rPr>
                <w:rFonts w:asciiTheme="majorBidi" w:hAnsiTheme="majorBidi" w:cstheme="majorBidi"/>
                <w:b w:val="0"/>
                <w:bCs w:val="0"/>
                <w:sz w:val="18"/>
                <w:szCs w:val="18"/>
              </w:rPr>
            </w:pPr>
            <w:r w:rsidRPr="00BF5ACC">
              <w:rPr>
                <w:rFonts w:asciiTheme="majorBidi" w:hAnsiTheme="majorBidi" w:cstheme="majorBidi"/>
                <w:b w:val="0"/>
                <w:bCs w:val="0"/>
                <w:sz w:val="18"/>
                <w:szCs w:val="18"/>
              </w:rPr>
              <w:t>Main category</w:t>
            </w:r>
          </w:p>
        </w:tc>
        <w:tc>
          <w:tcPr>
            <w:tcW w:w="1620" w:type="dxa"/>
            <w:vAlign w:val="center"/>
          </w:tcPr>
          <w:p w:rsidR="0007732E" w:rsidRPr="00BF5ACC" w:rsidRDefault="0007732E" w:rsidP="00C023C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8"/>
                <w:szCs w:val="18"/>
              </w:rPr>
            </w:pPr>
            <w:r w:rsidRPr="00BF5ACC">
              <w:rPr>
                <w:rFonts w:asciiTheme="majorBidi" w:hAnsiTheme="majorBidi" w:cstheme="majorBidi"/>
                <w:b w:val="0"/>
                <w:bCs w:val="0"/>
                <w:sz w:val="18"/>
                <w:szCs w:val="18"/>
              </w:rPr>
              <w:t>Subcategories</w:t>
            </w:r>
          </w:p>
        </w:tc>
        <w:tc>
          <w:tcPr>
            <w:tcW w:w="1059" w:type="dxa"/>
            <w:vAlign w:val="center"/>
          </w:tcPr>
          <w:p w:rsidR="0007732E" w:rsidRPr="00BF5ACC" w:rsidRDefault="0007732E" w:rsidP="00C023C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8"/>
                <w:szCs w:val="18"/>
              </w:rPr>
            </w:pPr>
            <w:r w:rsidRPr="00BF5ACC">
              <w:rPr>
                <w:rFonts w:asciiTheme="majorBidi" w:hAnsiTheme="majorBidi" w:cstheme="majorBidi"/>
                <w:b w:val="0"/>
                <w:bCs w:val="0"/>
                <w:sz w:val="18"/>
                <w:szCs w:val="18"/>
              </w:rPr>
              <w:t>Frequency</w:t>
            </w:r>
          </w:p>
        </w:tc>
        <w:tc>
          <w:tcPr>
            <w:tcW w:w="1006" w:type="dxa"/>
            <w:vAlign w:val="center"/>
          </w:tcPr>
          <w:p w:rsidR="0007732E" w:rsidRPr="00BF5ACC" w:rsidRDefault="0007732E" w:rsidP="00C023C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8"/>
                <w:szCs w:val="18"/>
              </w:rPr>
            </w:pPr>
            <w:r w:rsidRPr="00BF5ACC">
              <w:rPr>
                <w:rFonts w:asciiTheme="majorBidi" w:hAnsiTheme="majorBidi" w:cstheme="majorBidi"/>
                <w:b w:val="0"/>
                <w:bCs w:val="0"/>
                <w:sz w:val="18"/>
                <w:szCs w:val="18"/>
              </w:rPr>
              <w:t>Percentage</w:t>
            </w:r>
          </w:p>
        </w:tc>
      </w:tr>
      <w:tr w:rsidR="0007732E" w:rsidRPr="00BF5ACC" w:rsidTr="00C02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5" w:type="dxa"/>
            <w:vAlign w:val="center"/>
          </w:tcPr>
          <w:p w:rsidR="0007732E" w:rsidRPr="00BF5ACC" w:rsidRDefault="0007732E" w:rsidP="00C023C8">
            <w:pPr>
              <w:rPr>
                <w:rFonts w:asciiTheme="majorBidi" w:hAnsiTheme="majorBidi" w:cstheme="majorBidi"/>
                <w:b w:val="0"/>
                <w:bCs w:val="0"/>
                <w:sz w:val="18"/>
                <w:szCs w:val="18"/>
                <w:shd w:val="clear" w:color="auto" w:fill="FFFFFF"/>
              </w:rPr>
            </w:pPr>
            <w:r w:rsidRPr="00EB2CA4">
              <w:rPr>
                <w:rFonts w:asciiTheme="majorBidi" w:hAnsiTheme="majorBidi" w:cstheme="majorBidi"/>
                <w:sz w:val="18"/>
                <w:szCs w:val="18"/>
                <w:shd w:val="clear" w:color="auto" w:fill="FFFFFF"/>
              </w:rPr>
              <w:t>Operation</w:t>
            </w:r>
            <w:r>
              <w:rPr>
                <w:rFonts w:asciiTheme="majorBidi" w:hAnsiTheme="majorBidi" w:cstheme="majorBidi"/>
                <w:sz w:val="18"/>
                <w:szCs w:val="18"/>
                <w:shd w:val="clear" w:color="auto" w:fill="FFFFFF"/>
              </w:rPr>
              <w:t xml:space="preserve"> time (minutes), </w:t>
            </w:r>
            <w:r w:rsidRPr="00BF5ACC">
              <w:rPr>
                <w:rFonts w:asciiTheme="majorBidi" w:hAnsiTheme="majorBidi" w:cstheme="majorBidi"/>
                <w:b w:val="0"/>
                <w:bCs w:val="0"/>
                <w:sz w:val="18"/>
                <w:szCs w:val="18"/>
                <w:shd w:val="clear" w:color="auto" w:fill="FFFFFF"/>
              </w:rPr>
              <w:t xml:space="preserve">(M;SD) </w:t>
            </w:r>
          </w:p>
          <w:p w:rsidR="0007732E" w:rsidRPr="00BF5ACC" w:rsidRDefault="0007732E" w:rsidP="00C023C8">
            <w:pPr>
              <w:rPr>
                <w:rFonts w:asciiTheme="majorBidi" w:hAnsiTheme="majorBidi" w:cstheme="majorBidi"/>
                <w:b w:val="0"/>
                <w:bCs w:val="0"/>
                <w:sz w:val="18"/>
                <w:szCs w:val="18"/>
              </w:rPr>
            </w:pPr>
            <w:r w:rsidRPr="00BF5ACC">
              <w:rPr>
                <w:rFonts w:asciiTheme="majorBidi" w:hAnsiTheme="majorBidi" w:cstheme="majorBidi"/>
                <w:b w:val="0"/>
                <w:bCs w:val="0"/>
                <w:sz w:val="18"/>
                <w:szCs w:val="18"/>
                <w:shd w:val="clear" w:color="auto" w:fill="FFFFFF"/>
              </w:rPr>
              <w:t xml:space="preserve">Range: 100-167 minutes </w:t>
            </w:r>
          </w:p>
        </w:tc>
        <w:tc>
          <w:tcPr>
            <w:tcW w:w="1620" w:type="dxa"/>
            <w:vAlign w:val="center"/>
          </w:tcPr>
          <w:p w:rsidR="0007732E" w:rsidRPr="00BF5ACC" w:rsidRDefault="0007732E" w:rsidP="00C023C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tc>
        <w:tc>
          <w:tcPr>
            <w:tcW w:w="1059" w:type="dxa"/>
            <w:vAlign w:val="center"/>
          </w:tcPr>
          <w:p w:rsidR="0007732E" w:rsidRPr="00BF5ACC" w:rsidRDefault="0007732E" w:rsidP="00C023C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B2CA4">
              <w:rPr>
                <w:rFonts w:asciiTheme="majorBidi" w:hAnsiTheme="majorBidi" w:cstheme="majorBidi"/>
                <w:sz w:val="18"/>
                <w:szCs w:val="18"/>
              </w:rPr>
              <w:t>132.85</w:t>
            </w:r>
          </w:p>
        </w:tc>
        <w:tc>
          <w:tcPr>
            <w:tcW w:w="1006" w:type="dxa"/>
            <w:vAlign w:val="center"/>
          </w:tcPr>
          <w:p w:rsidR="0007732E" w:rsidRPr="00EB2CA4"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B2CA4">
              <w:rPr>
                <w:rFonts w:asciiTheme="majorBidi" w:hAnsiTheme="majorBidi" w:cstheme="majorBidi"/>
                <w:sz w:val="18"/>
                <w:szCs w:val="18"/>
              </w:rPr>
              <w:t>14.528</w:t>
            </w:r>
          </w:p>
        </w:tc>
      </w:tr>
      <w:tr w:rsidR="0007732E" w:rsidRPr="00BF5ACC" w:rsidTr="00C023C8">
        <w:tc>
          <w:tcPr>
            <w:cnfStyle w:val="001000000000" w:firstRow="0" w:lastRow="0" w:firstColumn="1" w:lastColumn="0" w:oddVBand="0" w:evenVBand="0" w:oddHBand="0" w:evenHBand="0" w:firstRowFirstColumn="0" w:firstRowLastColumn="0" w:lastRowFirstColumn="0" w:lastRowLastColumn="0"/>
            <w:tcW w:w="4945" w:type="dxa"/>
            <w:vAlign w:val="center"/>
          </w:tcPr>
          <w:p w:rsidR="0007732E" w:rsidRPr="00BF5ACC" w:rsidRDefault="0007732E" w:rsidP="00C023C8">
            <w:pPr>
              <w:rPr>
                <w:rFonts w:asciiTheme="majorBidi" w:hAnsiTheme="majorBidi" w:cstheme="majorBidi"/>
                <w:b w:val="0"/>
                <w:bCs w:val="0"/>
                <w:sz w:val="18"/>
                <w:szCs w:val="18"/>
                <w:shd w:val="clear" w:color="auto" w:fill="FFFFFF"/>
              </w:rPr>
            </w:pPr>
            <w:r>
              <w:rPr>
                <w:rFonts w:asciiTheme="majorBidi" w:hAnsiTheme="majorBidi" w:cstheme="majorBidi"/>
                <w:sz w:val="18"/>
                <w:szCs w:val="18"/>
                <w:shd w:val="clear" w:color="auto" w:fill="FFFFFF"/>
              </w:rPr>
              <w:t xml:space="preserve">Lowering the dorsal hump </w:t>
            </w:r>
            <w:r w:rsidRPr="00950EEB">
              <w:rPr>
                <w:rFonts w:asciiTheme="majorBidi" w:hAnsiTheme="majorBidi" w:cstheme="majorBidi"/>
                <w:b w:val="0"/>
                <w:bCs w:val="0"/>
                <w:sz w:val="18"/>
                <w:szCs w:val="18"/>
                <w:shd w:val="clear" w:color="auto" w:fill="FFFFFF"/>
              </w:rPr>
              <w:t>(mm),</w:t>
            </w:r>
            <w:r w:rsidRPr="00BF5ACC">
              <w:rPr>
                <w:rFonts w:asciiTheme="majorBidi" w:hAnsiTheme="majorBidi" w:cstheme="majorBidi"/>
                <w:b w:val="0"/>
                <w:bCs w:val="0"/>
                <w:sz w:val="18"/>
                <w:szCs w:val="18"/>
                <w:shd w:val="clear" w:color="auto" w:fill="FFFFFF"/>
              </w:rPr>
              <w:t xml:space="preserve"> (M;SD) </w:t>
            </w:r>
          </w:p>
          <w:p w:rsidR="0007732E" w:rsidRPr="00BF5ACC" w:rsidRDefault="0007732E" w:rsidP="00C023C8">
            <w:pPr>
              <w:rPr>
                <w:rFonts w:asciiTheme="majorBidi" w:hAnsiTheme="majorBidi" w:cstheme="majorBidi"/>
                <w:b w:val="0"/>
                <w:bCs w:val="0"/>
                <w:sz w:val="18"/>
                <w:szCs w:val="18"/>
              </w:rPr>
            </w:pPr>
            <w:r w:rsidRPr="00BF5ACC">
              <w:rPr>
                <w:rFonts w:asciiTheme="majorBidi" w:hAnsiTheme="majorBidi" w:cstheme="majorBidi"/>
                <w:b w:val="0"/>
                <w:bCs w:val="0"/>
                <w:sz w:val="18"/>
                <w:szCs w:val="18"/>
                <w:shd w:val="clear" w:color="auto" w:fill="FFFFFF"/>
              </w:rPr>
              <w:t xml:space="preserve">Range: 1-7 mm </w:t>
            </w:r>
          </w:p>
        </w:tc>
        <w:tc>
          <w:tcPr>
            <w:tcW w:w="1620" w:type="dxa"/>
            <w:vAlign w:val="center"/>
          </w:tcPr>
          <w:p w:rsidR="0007732E" w:rsidRPr="00BF5ACC" w:rsidRDefault="0007732E" w:rsidP="00C023C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tc>
        <w:tc>
          <w:tcPr>
            <w:tcW w:w="1059" w:type="dxa"/>
            <w:vAlign w:val="center"/>
          </w:tcPr>
          <w:p w:rsidR="0007732E" w:rsidRPr="00BF5ACC" w:rsidRDefault="0007732E" w:rsidP="00C023C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964B7">
              <w:rPr>
                <w:rFonts w:asciiTheme="majorBidi" w:hAnsiTheme="majorBidi" w:cstheme="majorBidi"/>
                <w:sz w:val="18"/>
                <w:szCs w:val="18"/>
              </w:rPr>
              <w:t>4.40</w:t>
            </w:r>
          </w:p>
        </w:tc>
        <w:tc>
          <w:tcPr>
            <w:tcW w:w="1006" w:type="dxa"/>
            <w:vAlign w:val="center"/>
          </w:tcPr>
          <w:p w:rsidR="0007732E" w:rsidRPr="00BF5ACC" w:rsidRDefault="0007732E" w:rsidP="00C023C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964B7">
              <w:rPr>
                <w:rFonts w:asciiTheme="majorBidi" w:hAnsiTheme="majorBidi" w:cstheme="majorBidi"/>
                <w:sz w:val="18"/>
                <w:szCs w:val="18"/>
              </w:rPr>
              <w:t>1.386</w:t>
            </w:r>
          </w:p>
        </w:tc>
      </w:tr>
      <w:tr w:rsidR="0007732E" w:rsidRPr="00BF5ACC" w:rsidTr="00C02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5" w:type="dxa"/>
            <w:vAlign w:val="center"/>
          </w:tcPr>
          <w:p w:rsidR="0007732E" w:rsidRPr="00950EEB" w:rsidRDefault="0007732E" w:rsidP="00C023C8">
            <w:pPr>
              <w:rPr>
                <w:rFonts w:asciiTheme="majorBidi" w:hAnsiTheme="majorBidi" w:cstheme="majorBidi"/>
                <w:sz w:val="18"/>
                <w:szCs w:val="18"/>
                <w:shd w:val="clear" w:color="auto" w:fill="FFFFFF"/>
              </w:rPr>
            </w:pPr>
            <w:r w:rsidRPr="004964B7">
              <w:rPr>
                <w:rFonts w:asciiTheme="majorBidi" w:hAnsiTheme="majorBidi" w:cstheme="majorBidi"/>
                <w:sz w:val="18"/>
                <w:szCs w:val="18"/>
                <w:shd w:val="clear" w:color="auto" w:fill="FFFFFF"/>
              </w:rPr>
              <w:t xml:space="preserve">Post-operative SCHNOS  </w:t>
            </w:r>
          </w:p>
          <w:p w:rsidR="0007732E" w:rsidRPr="00BF5ACC" w:rsidRDefault="0007732E" w:rsidP="00C023C8">
            <w:pPr>
              <w:rPr>
                <w:rFonts w:asciiTheme="majorBidi" w:hAnsiTheme="majorBidi" w:cstheme="majorBidi"/>
                <w:b w:val="0"/>
                <w:bCs w:val="0"/>
                <w:sz w:val="18"/>
                <w:szCs w:val="18"/>
              </w:rPr>
            </w:pPr>
            <w:r w:rsidRPr="00BF5ACC">
              <w:rPr>
                <w:rFonts w:asciiTheme="majorBidi" w:hAnsiTheme="majorBidi" w:cstheme="majorBidi"/>
                <w:b w:val="0"/>
                <w:bCs w:val="0"/>
                <w:sz w:val="18"/>
                <w:szCs w:val="18"/>
                <w:shd w:val="clear" w:color="auto" w:fill="FFFFFF"/>
              </w:rPr>
              <w:t xml:space="preserve">Range: 0-8 </w:t>
            </w:r>
          </w:p>
        </w:tc>
        <w:tc>
          <w:tcPr>
            <w:tcW w:w="1620" w:type="dxa"/>
            <w:vAlign w:val="center"/>
          </w:tcPr>
          <w:p w:rsidR="0007732E" w:rsidRPr="00BF5ACC" w:rsidRDefault="0007732E" w:rsidP="00C023C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tc>
        <w:tc>
          <w:tcPr>
            <w:tcW w:w="1059" w:type="dxa"/>
            <w:vAlign w:val="center"/>
          </w:tcPr>
          <w:p w:rsidR="0007732E" w:rsidRPr="004964B7"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4964B7">
              <w:rPr>
                <w:rFonts w:asciiTheme="majorBidi" w:hAnsiTheme="majorBidi" w:cstheme="majorBidi"/>
                <w:sz w:val="18"/>
                <w:szCs w:val="18"/>
              </w:rPr>
              <w:t>3.04</w:t>
            </w:r>
          </w:p>
        </w:tc>
        <w:tc>
          <w:tcPr>
            <w:tcW w:w="1006" w:type="dxa"/>
            <w:vAlign w:val="center"/>
          </w:tcPr>
          <w:p w:rsidR="0007732E" w:rsidRPr="004964B7"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4964B7">
              <w:rPr>
                <w:rFonts w:asciiTheme="majorBidi" w:hAnsiTheme="majorBidi" w:cstheme="majorBidi"/>
                <w:sz w:val="18"/>
                <w:szCs w:val="18"/>
              </w:rPr>
              <w:t>1.695</w:t>
            </w:r>
          </w:p>
        </w:tc>
      </w:tr>
      <w:tr w:rsidR="0007732E" w:rsidRPr="00BF5ACC" w:rsidTr="00C023C8">
        <w:tc>
          <w:tcPr>
            <w:cnfStyle w:val="001000000000" w:firstRow="0" w:lastRow="0" w:firstColumn="1" w:lastColumn="0" w:oddVBand="0" w:evenVBand="0" w:oddHBand="0" w:evenHBand="0" w:firstRowFirstColumn="0" w:firstRowLastColumn="0" w:lastRowFirstColumn="0" w:lastRowLastColumn="0"/>
            <w:tcW w:w="4945" w:type="dxa"/>
            <w:vAlign w:val="center"/>
          </w:tcPr>
          <w:p w:rsidR="0007732E" w:rsidRPr="00BF5ACC" w:rsidRDefault="0007732E" w:rsidP="00C023C8">
            <w:pPr>
              <w:rPr>
                <w:rFonts w:asciiTheme="majorBidi" w:hAnsiTheme="majorBidi" w:cstheme="majorBidi"/>
                <w:b w:val="0"/>
                <w:bCs w:val="0"/>
                <w:sz w:val="18"/>
                <w:szCs w:val="18"/>
                <w:shd w:val="clear" w:color="auto" w:fill="FFFFFF"/>
              </w:rPr>
            </w:pPr>
            <w:r w:rsidRPr="004964B7">
              <w:rPr>
                <w:rFonts w:asciiTheme="majorBidi" w:hAnsiTheme="majorBidi" w:cstheme="majorBidi"/>
                <w:sz w:val="18"/>
                <w:szCs w:val="18"/>
                <w:shd w:val="clear" w:color="auto" w:fill="FFFFFF"/>
              </w:rPr>
              <w:t>Post-operative SCHNOS</w:t>
            </w:r>
            <w:r w:rsidRPr="004964B7">
              <w:rPr>
                <w:rFonts w:asciiTheme="majorBidi" w:hAnsiTheme="majorBidi" w:cstheme="majorBidi"/>
                <w:b w:val="0"/>
                <w:bCs w:val="0"/>
                <w:sz w:val="18"/>
                <w:szCs w:val="18"/>
                <w:shd w:val="clear" w:color="auto" w:fill="FFFFFF"/>
              </w:rPr>
              <w:t xml:space="preserve"> (Obstructive symptoms</w:t>
            </w:r>
            <w:r w:rsidRPr="00BF5ACC">
              <w:rPr>
                <w:rFonts w:asciiTheme="majorBidi" w:hAnsiTheme="majorBidi" w:cstheme="majorBidi"/>
                <w:b w:val="0"/>
                <w:bCs w:val="0"/>
                <w:sz w:val="18"/>
                <w:szCs w:val="18"/>
                <w:shd w:val="clear" w:color="auto" w:fill="FFFFFF"/>
              </w:rPr>
              <w:t xml:space="preserve">), (M;SD) </w:t>
            </w:r>
          </w:p>
          <w:p w:rsidR="0007732E" w:rsidRPr="00BF5ACC" w:rsidRDefault="0007732E" w:rsidP="00C023C8">
            <w:pPr>
              <w:rPr>
                <w:rFonts w:asciiTheme="majorBidi" w:hAnsiTheme="majorBidi" w:cstheme="majorBidi"/>
                <w:b w:val="0"/>
                <w:bCs w:val="0"/>
                <w:sz w:val="18"/>
                <w:szCs w:val="18"/>
              </w:rPr>
            </w:pPr>
            <w:r w:rsidRPr="00BF5ACC">
              <w:rPr>
                <w:rFonts w:asciiTheme="majorBidi" w:hAnsiTheme="majorBidi" w:cstheme="majorBidi"/>
                <w:b w:val="0"/>
                <w:bCs w:val="0"/>
                <w:sz w:val="18"/>
                <w:szCs w:val="18"/>
                <w:shd w:val="clear" w:color="auto" w:fill="FFFFFF"/>
              </w:rPr>
              <w:t xml:space="preserve">Range: 0-4 </w:t>
            </w:r>
          </w:p>
        </w:tc>
        <w:tc>
          <w:tcPr>
            <w:tcW w:w="1620" w:type="dxa"/>
            <w:vAlign w:val="center"/>
          </w:tcPr>
          <w:p w:rsidR="0007732E" w:rsidRPr="00BF5ACC" w:rsidRDefault="0007732E" w:rsidP="00C023C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tc>
        <w:tc>
          <w:tcPr>
            <w:tcW w:w="1059" w:type="dxa"/>
            <w:vAlign w:val="center"/>
          </w:tcPr>
          <w:p w:rsidR="0007732E" w:rsidRPr="004964B7" w:rsidRDefault="0007732E" w:rsidP="00C023C8">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964B7">
              <w:rPr>
                <w:rFonts w:asciiTheme="majorBidi" w:hAnsiTheme="majorBidi" w:cstheme="majorBidi"/>
                <w:sz w:val="18"/>
                <w:szCs w:val="18"/>
              </w:rPr>
              <w:t>1.49</w:t>
            </w:r>
          </w:p>
        </w:tc>
        <w:tc>
          <w:tcPr>
            <w:tcW w:w="1006" w:type="dxa"/>
            <w:vAlign w:val="center"/>
          </w:tcPr>
          <w:p w:rsidR="0007732E" w:rsidRPr="004964B7" w:rsidRDefault="0007732E" w:rsidP="00C023C8">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BF5ACC">
              <w:rPr>
                <w:rFonts w:asciiTheme="majorBidi" w:hAnsiTheme="majorBidi" w:cstheme="majorBidi"/>
                <w:sz w:val="18"/>
                <w:szCs w:val="18"/>
              </w:rPr>
              <w:t>0</w:t>
            </w:r>
            <w:r w:rsidRPr="004964B7">
              <w:rPr>
                <w:rFonts w:asciiTheme="majorBidi" w:hAnsiTheme="majorBidi" w:cstheme="majorBidi"/>
                <w:sz w:val="18"/>
                <w:szCs w:val="18"/>
              </w:rPr>
              <w:t>.857</w:t>
            </w:r>
          </w:p>
        </w:tc>
      </w:tr>
      <w:tr w:rsidR="0007732E" w:rsidRPr="00BF5ACC" w:rsidTr="00C02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5" w:type="dxa"/>
            <w:vAlign w:val="center"/>
          </w:tcPr>
          <w:p w:rsidR="0007732E" w:rsidRPr="00BF5ACC" w:rsidRDefault="0007732E" w:rsidP="00C023C8">
            <w:pPr>
              <w:rPr>
                <w:rFonts w:asciiTheme="majorBidi" w:hAnsiTheme="majorBidi" w:cstheme="majorBidi"/>
                <w:b w:val="0"/>
                <w:bCs w:val="0"/>
                <w:sz w:val="18"/>
                <w:szCs w:val="18"/>
                <w:shd w:val="clear" w:color="auto" w:fill="FFFFFF"/>
              </w:rPr>
            </w:pPr>
            <w:r w:rsidRPr="00A77FF4">
              <w:rPr>
                <w:rFonts w:asciiTheme="majorBidi" w:hAnsiTheme="majorBidi" w:cstheme="majorBidi"/>
                <w:sz w:val="18"/>
                <w:szCs w:val="18"/>
              </w:rPr>
              <w:t>Post-operative SCHNOS score</w:t>
            </w:r>
            <w:r>
              <w:rPr>
                <w:rFonts w:asciiTheme="majorBidi" w:hAnsiTheme="majorBidi" w:cstheme="majorBidi"/>
                <w:b w:val="0"/>
                <w:bCs w:val="0"/>
                <w:sz w:val="18"/>
                <w:szCs w:val="18"/>
              </w:rPr>
              <w:t>s</w:t>
            </w:r>
            <w:r w:rsidRPr="00A77FF4">
              <w:rPr>
                <w:rFonts w:asciiTheme="majorBidi" w:hAnsiTheme="majorBidi" w:cstheme="majorBidi"/>
                <w:b w:val="0"/>
                <w:bCs w:val="0"/>
                <w:sz w:val="18"/>
                <w:szCs w:val="18"/>
              </w:rPr>
              <w:t>(Obstructive symptoms)</w:t>
            </w:r>
          </w:p>
        </w:tc>
        <w:tc>
          <w:tcPr>
            <w:tcW w:w="1620" w:type="dxa"/>
            <w:vAlign w:val="center"/>
          </w:tcPr>
          <w:p w:rsidR="0007732E" w:rsidRPr="00BF5ACC"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A77FF4">
              <w:rPr>
                <w:rFonts w:asciiTheme="majorBidi" w:hAnsiTheme="majorBidi" w:cstheme="majorBidi"/>
                <w:sz w:val="18"/>
                <w:szCs w:val="18"/>
              </w:rPr>
              <w:t>0</w:t>
            </w:r>
          </w:p>
          <w:p w:rsidR="0007732E" w:rsidRPr="00BF5ACC"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A77FF4">
              <w:rPr>
                <w:rFonts w:asciiTheme="majorBidi" w:hAnsiTheme="majorBidi" w:cstheme="majorBidi"/>
                <w:sz w:val="18"/>
                <w:szCs w:val="18"/>
              </w:rPr>
              <w:t>1</w:t>
            </w:r>
          </w:p>
          <w:p w:rsidR="0007732E" w:rsidRPr="00BF5ACC"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A77FF4">
              <w:rPr>
                <w:rFonts w:asciiTheme="majorBidi" w:hAnsiTheme="majorBidi" w:cstheme="majorBidi"/>
                <w:sz w:val="18"/>
                <w:szCs w:val="18"/>
              </w:rPr>
              <w:t>2</w:t>
            </w:r>
          </w:p>
          <w:p w:rsidR="0007732E" w:rsidRPr="00BF5ACC"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A77FF4">
              <w:rPr>
                <w:rFonts w:asciiTheme="majorBidi" w:hAnsiTheme="majorBidi" w:cstheme="majorBidi"/>
                <w:sz w:val="18"/>
                <w:szCs w:val="18"/>
              </w:rPr>
              <w:t>3</w:t>
            </w:r>
          </w:p>
          <w:p w:rsidR="0007732E" w:rsidRPr="00A77FF4"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A77FF4">
              <w:rPr>
                <w:rFonts w:asciiTheme="majorBidi" w:hAnsiTheme="majorBidi" w:cstheme="majorBidi"/>
                <w:sz w:val="18"/>
                <w:szCs w:val="18"/>
              </w:rPr>
              <w:t>4</w:t>
            </w:r>
          </w:p>
        </w:tc>
        <w:tc>
          <w:tcPr>
            <w:tcW w:w="1059" w:type="dxa"/>
            <w:vAlign w:val="center"/>
          </w:tcPr>
          <w:p w:rsidR="0007732E" w:rsidRPr="00BF5ACC"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A77FF4">
              <w:rPr>
                <w:rFonts w:asciiTheme="majorBidi" w:hAnsiTheme="majorBidi" w:cstheme="majorBidi"/>
                <w:sz w:val="18"/>
                <w:szCs w:val="18"/>
              </w:rPr>
              <w:t>11</w:t>
            </w:r>
          </w:p>
          <w:p w:rsidR="0007732E" w:rsidRPr="00BF5ACC"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A77FF4">
              <w:rPr>
                <w:rFonts w:asciiTheme="majorBidi" w:hAnsiTheme="majorBidi" w:cstheme="majorBidi"/>
                <w:sz w:val="18"/>
                <w:szCs w:val="18"/>
              </w:rPr>
              <w:t>50</w:t>
            </w:r>
          </w:p>
          <w:p w:rsidR="0007732E" w:rsidRPr="00BF5ACC"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A77FF4">
              <w:rPr>
                <w:rFonts w:asciiTheme="majorBidi" w:hAnsiTheme="majorBidi" w:cstheme="majorBidi"/>
                <w:sz w:val="18"/>
                <w:szCs w:val="18"/>
              </w:rPr>
              <w:t>40</w:t>
            </w:r>
          </w:p>
          <w:p w:rsidR="0007732E" w:rsidRPr="00BF5ACC"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A77FF4">
              <w:rPr>
                <w:rFonts w:asciiTheme="majorBidi" w:hAnsiTheme="majorBidi" w:cstheme="majorBidi"/>
                <w:sz w:val="18"/>
                <w:szCs w:val="18"/>
              </w:rPr>
              <w:t>10</w:t>
            </w:r>
          </w:p>
          <w:p w:rsidR="0007732E" w:rsidRPr="00A77FF4"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A77FF4">
              <w:rPr>
                <w:rFonts w:asciiTheme="majorBidi" w:hAnsiTheme="majorBidi" w:cstheme="majorBidi"/>
                <w:sz w:val="18"/>
                <w:szCs w:val="18"/>
              </w:rPr>
              <w:t>2</w:t>
            </w:r>
          </w:p>
        </w:tc>
        <w:tc>
          <w:tcPr>
            <w:tcW w:w="1006" w:type="dxa"/>
            <w:vAlign w:val="center"/>
          </w:tcPr>
          <w:p w:rsidR="0007732E" w:rsidRPr="00BF5ACC"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A77FF4">
              <w:rPr>
                <w:rFonts w:asciiTheme="majorBidi" w:hAnsiTheme="majorBidi" w:cstheme="majorBidi"/>
                <w:sz w:val="18"/>
                <w:szCs w:val="18"/>
              </w:rPr>
              <w:t>9.7</w:t>
            </w:r>
          </w:p>
          <w:p w:rsidR="0007732E" w:rsidRPr="00BF5ACC"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A77FF4">
              <w:rPr>
                <w:rFonts w:asciiTheme="majorBidi" w:hAnsiTheme="majorBidi" w:cstheme="majorBidi"/>
                <w:sz w:val="18"/>
                <w:szCs w:val="18"/>
              </w:rPr>
              <w:t>44.2</w:t>
            </w:r>
          </w:p>
          <w:p w:rsidR="0007732E" w:rsidRPr="00BF5ACC"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A77FF4">
              <w:rPr>
                <w:rFonts w:asciiTheme="majorBidi" w:hAnsiTheme="majorBidi" w:cstheme="majorBidi"/>
                <w:sz w:val="18"/>
                <w:szCs w:val="18"/>
              </w:rPr>
              <w:t>35.4</w:t>
            </w:r>
          </w:p>
          <w:p w:rsidR="0007732E" w:rsidRPr="00BF5ACC"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A77FF4">
              <w:rPr>
                <w:rFonts w:asciiTheme="majorBidi" w:hAnsiTheme="majorBidi" w:cstheme="majorBidi"/>
                <w:sz w:val="18"/>
                <w:szCs w:val="18"/>
              </w:rPr>
              <w:t>8.8</w:t>
            </w:r>
          </w:p>
          <w:p w:rsidR="0007732E" w:rsidRPr="00A77FF4"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A77FF4">
              <w:rPr>
                <w:rFonts w:asciiTheme="majorBidi" w:hAnsiTheme="majorBidi" w:cstheme="majorBidi"/>
                <w:sz w:val="18"/>
                <w:szCs w:val="18"/>
              </w:rPr>
              <w:t>1.8</w:t>
            </w:r>
          </w:p>
        </w:tc>
      </w:tr>
      <w:tr w:rsidR="0007732E" w:rsidRPr="00BF5ACC" w:rsidTr="00C023C8">
        <w:tc>
          <w:tcPr>
            <w:cnfStyle w:val="001000000000" w:firstRow="0" w:lastRow="0" w:firstColumn="1" w:lastColumn="0" w:oddVBand="0" w:evenVBand="0" w:oddHBand="0" w:evenHBand="0" w:firstRowFirstColumn="0" w:firstRowLastColumn="0" w:lastRowFirstColumn="0" w:lastRowLastColumn="0"/>
            <w:tcW w:w="4945" w:type="dxa"/>
            <w:vAlign w:val="center"/>
          </w:tcPr>
          <w:p w:rsidR="0007732E" w:rsidRPr="00BF5ACC" w:rsidRDefault="0007732E" w:rsidP="00C023C8">
            <w:pPr>
              <w:rPr>
                <w:rFonts w:asciiTheme="majorBidi" w:hAnsiTheme="majorBidi" w:cstheme="majorBidi"/>
                <w:b w:val="0"/>
                <w:bCs w:val="0"/>
                <w:sz w:val="18"/>
                <w:szCs w:val="18"/>
                <w:shd w:val="clear" w:color="auto" w:fill="FFFFFF"/>
              </w:rPr>
            </w:pPr>
            <w:r w:rsidRPr="004964B7">
              <w:rPr>
                <w:rFonts w:asciiTheme="majorBidi" w:hAnsiTheme="majorBidi" w:cstheme="majorBidi"/>
                <w:sz w:val="18"/>
                <w:szCs w:val="18"/>
                <w:shd w:val="clear" w:color="auto" w:fill="FFFFFF"/>
              </w:rPr>
              <w:t>Post-operative SCHNOS</w:t>
            </w:r>
            <w:r w:rsidRPr="004964B7">
              <w:rPr>
                <w:rFonts w:asciiTheme="majorBidi" w:hAnsiTheme="majorBidi" w:cstheme="majorBidi"/>
                <w:b w:val="0"/>
                <w:bCs w:val="0"/>
                <w:sz w:val="18"/>
                <w:szCs w:val="18"/>
                <w:shd w:val="clear" w:color="auto" w:fill="FFFFFF"/>
              </w:rPr>
              <w:t xml:space="preserve"> (</w:t>
            </w:r>
            <w:r w:rsidRPr="00950EEB">
              <w:rPr>
                <w:rFonts w:asciiTheme="majorBidi" w:hAnsiTheme="majorBidi" w:cstheme="majorBidi"/>
                <w:b w:val="0"/>
                <w:bCs w:val="0"/>
                <w:sz w:val="18"/>
                <w:szCs w:val="18"/>
                <w:shd w:val="clear" w:color="auto" w:fill="FFFFFF"/>
              </w:rPr>
              <w:t>Aesthetic</w:t>
            </w:r>
            <w:r w:rsidRPr="004964B7">
              <w:rPr>
                <w:rFonts w:asciiTheme="majorBidi" w:hAnsiTheme="majorBidi" w:cstheme="majorBidi"/>
                <w:b w:val="0"/>
                <w:bCs w:val="0"/>
                <w:sz w:val="18"/>
                <w:szCs w:val="18"/>
                <w:shd w:val="clear" w:color="auto" w:fill="FFFFFF"/>
              </w:rPr>
              <w:t xml:space="preserve"> score)  </w:t>
            </w:r>
          </w:p>
          <w:p w:rsidR="0007732E" w:rsidRPr="00BF5ACC" w:rsidRDefault="0007732E" w:rsidP="00C023C8">
            <w:pPr>
              <w:rPr>
                <w:rFonts w:asciiTheme="majorBidi" w:hAnsiTheme="majorBidi" w:cstheme="majorBidi"/>
                <w:b w:val="0"/>
                <w:bCs w:val="0"/>
                <w:sz w:val="18"/>
                <w:szCs w:val="18"/>
                <w:shd w:val="clear" w:color="auto" w:fill="FFFFFF"/>
              </w:rPr>
            </w:pPr>
            <w:r w:rsidRPr="00BF5ACC">
              <w:rPr>
                <w:rFonts w:asciiTheme="majorBidi" w:hAnsiTheme="majorBidi" w:cstheme="majorBidi"/>
                <w:b w:val="0"/>
                <w:bCs w:val="0"/>
                <w:sz w:val="18"/>
                <w:szCs w:val="18"/>
                <w:shd w:val="clear" w:color="auto" w:fill="FFFFFF"/>
              </w:rPr>
              <w:t xml:space="preserve">Range: 0-5 </w:t>
            </w:r>
          </w:p>
        </w:tc>
        <w:tc>
          <w:tcPr>
            <w:tcW w:w="1620" w:type="dxa"/>
            <w:vAlign w:val="center"/>
          </w:tcPr>
          <w:p w:rsidR="0007732E" w:rsidRPr="00BF5ACC" w:rsidRDefault="0007732E" w:rsidP="00C023C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tc>
        <w:tc>
          <w:tcPr>
            <w:tcW w:w="1059" w:type="dxa"/>
            <w:vAlign w:val="center"/>
          </w:tcPr>
          <w:p w:rsidR="0007732E" w:rsidRPr="00BF5ACC" w:rsidRDefault="0007732E" w:rsidP="00C023C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964B7">
              <w:rPr>
                <w:rFonts w:asciiTheme="majorBidi" w:hAnsiTheme="majorBidi" w:cstheme="majorBidi"/>
                <w:sz w:val="18"/>
                <w:szCs w:val="18"/>
              </w:rPr>
              <w:t>1.60</w:t>
            </w:r>
          </w:p>
        </w:tc>
        <w:tc>
          <w:tcPr>
            <w:tcW w:w="1006" w:type="dxa"/>
            <w:vAlign w:val="center"/>
          </w:tcPr>
          <w:p w:rsidR="0007732E" w:rsidRPr="004964B7" w:rsidRDefault="0007732E" w:rsidP="00C023C8">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964B7">
              <w:rPr>
                <w:rFonts w:asciiTheme="majorBidi" w:hAnsiTheme="majorBidi" w:cstheme="majorBidi"/>
                <w:sz w:val="18"/>
                <w:szCs w:val="18"/>
              </w:rPr>
              <w:t>1.065</w:t>
            </w:r>
          </w:p>
        </w:tc>
      </w:tr>
      <w:tr w:rsidR="0007732E" w:rsidRPr="00BF5ACC" w:rsidTr="00C02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5" w:type="dxa"/>
            <w:vAlign w:val="center"/>
          </w:tcPr>
          <w:p w:rsidR="0007732E" w:rsidRPr="00BF5ACC" w:rsidRDefault="0007732E" w:rsidP="00C023C8">
            <w:pPr>
              <w:rPr>
                <w:rFonts w:asciiTheme="majorBidi" w:hAnsiTheme="majorBidi" w:cstheme="majorBidi"/>
                <w:b w:val="0"/>
                <w:bCs w:val="0"/>
                <w:sz w:val="18"/>
                <w:szCs w:val="18"/>
              </w:rPr>
            </w:pPr>
            <w:r w:rsidRPr="00A77FF4">
              <w:rPr>
                <w:rFonts w:asciiTheme="majorBidi" w:hAnsiTheme="majorBidi" w:cstheme="majorBidi"/>
                <w:sz w:val="18"/>
                <w:szCs w:val="18"/>
              </w:rPr>
              <w:t>Post-operative SCHNOS score</w:t>
            </w:r>
            <w:r w:rsidRPr="00950EEB">
              <w:rPr>
                <w:rFonts w:asciiTheme="majorBidi" w:hAnsiTheme="majorBidi" w:cstheme="majorBidi"/>
                <w:sz w:val="18"/>
                <w:szCs w:val="18"/>
              </w:rPr>
              <w:t>s</w:t>
            </w:r>
            <w:r w:rsidRPr="00A77FF4">
              <w:rPr>
                <w:rFonts w:asciiTheme="majorBidi" w:hAnsiTheme="majorBidi" w:cstheme="majorBidi"/>
                <w:b w:val="0"/>
                <w:bCs w:val="0"/>
                <w:sz w:val="18"/>
                <w:szCs w:val="18"/>
              </w:rPr>
              <w:t xml:space="preserve"> (</w:t>
            </w:r>
            <w:r w:rsidRPr="00950EEB">
              <w:rPr>
                <w:rFonts w:asciiTheme="majorBidi" w:hAnsiTheme="majorBidi" w:cstheme="majorBidi"/>
                <w:b w:val="0"/>
                <w:bCs w:val="0"/>
                <w:sz w:val="18"/>
                <w:szCs w:val="18"/>
              </w:rPr>
              <w:t>Aesthetic</w:t>
            </w:r>
            <w:r w:rsidRPr="00A77FF4">
              <w:rPr>
                <w:rFonts w:asciiTheme="majorBidi" w:hAnsiTheme="majorBidi" w:cstheme="majorBidi"/>
                <w:b w:val="0"/>
                <w:bCs w:val="0"/>
                <w:sz w:val="18"/>
                <w:szCs w:val="18"/>
              </w:rPr>
              <w:t xml:space="preserve"> score)</w:t>
            </w:r>
          </w:p>
        </w:tc>
        <w:tc>
          <w:tcPr>
            <w:tcW w:w="1620" w:type="dxa"/>
            <w:vAlign w:val="center"/>
          </w:tcPr>
          <w:p w:rsidR="0007732E" w:rsidRPr="00BF5ACC"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A77FF4">
              <w:rPr>
                <w:rFonts w:asciiTheme="majorBidi" w:hAnsiTheme="majorBidi" w:cstheme="majorBidi"/>
                <w:sz w:val="18"/>
                <w:szCs w:val="18"/>
              </w:rPr>
              <w:t>0</w:t>
            </w:r>
          </w:p>
          <w:p w:rsidR="0007732E" w:rsidRPr="00BF5ACC"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A77FF4">
              <w:rPr>
                <w:rFonts w:asciiTheme="majorBidi" w:hAnsiTheme="majorBidi" w:cstheme="majorBidi"/>
                <w:sz w:val="18"/>
                <w:szCs w:val="18"/>
              </w:rPr>
              <w:t>1</w:t>
            </w:r>
          </w:p>
          <w:p w:rsidR="0007732E" w:rsidRPr="00BF5ACC"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A77FF4">
              <w:rPr>
                <w:rFonts w:asciiTheme="majorBidi" w:hAnsiTheme="majorBidi" w:cstheme="majorBidi"/>
                <w:sz w:val="18"/>
                <w:szCs w:val="18"/>
              </w:rPr>
              <w:t>2</w:t>
            </w:r>
          </w:p>
          <w:p w:rsidR="0007732E" w:rsidRPr="00BF5ACC"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A77FF4">
              <w:rPr>
                <w:rFonts w:asciiTheme="majorBidi" w:hAnsiTheme="majorBidi" w:cstheme="majorBidi"/>
                <w:sz w:val="18"/>
                <w:szCs w:val="18"/>
              </w:rPr>
              <w:t>3</w:t>
            </w:r>
          </w:p>
          <w:p w:rsidR="0007732E" w:rsidRPr="00BF5ACC"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A77FF4">
              <w:rPr>
                <w:rFonts w:asciiTheme="majorBidi" w:hAnsiTheme="majorBidi" w:cstheme="majorBidi"/>
                <w:sz w:val="18"/>
                <w:szCs w:val="18"/>
              </w:rPr>
              <w:t>4</w:t>
            </w:r>
          </w:p>
          <w:p w:rsidR="0007732E" w:rsidRPr="00BF5ACC"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A77FF4">
              <w:rPr>
                <w:rFonts w:asciiTheme="majorBidi" w:hAnsiTheme="majorBidi" w:cstheme="majorBidi"/>
                <w:sz w:val="18"/>
                <w:szCs w:val="18"/>
              </w:rPr>
              <w:t>5</w:t>
            </w:r>
          </w:p>
        </w:tc>
        <w:tc>
          <w:tcPr>
            <w:tcW w:w="1059" w:type="dxa"/>
            <w:vAlign w:val="center"/>
          </w:tcPr>
          <w:p w:rsidR="0007732E" w:rsidRPr="00BF5ACC"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A77FF4">
              <w:rPr>
                <w:rFonts w:asciiTheme="majorBidi" w:hAnsiTheme="majorBidi" w:cstheme="majorBidi"/>
                <w:sz w:val="18"/>
                <w:szCs w:val="18"/>
              </w:rPr>
              <w:t>15</w:t>
            </w:r>
          </w:p>
          <w:p w:rsidR="0007732E" w:rsidRPr="00BF5ACC"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A77FF4">
              <w:rPr>
                <w:rFonts w:asciiTheme="majorBidi" w:hAnsiTheme="majorBidi" w:cstheme="majorBidi"/>
                <w:sz w:val="18"/>
                <w:szCs w:val="18"/>
              </w:rPr>
              <w:t>43</w:t>
            </w:r>
          </w:p>
          <w:p w:rsidR="0007732E" w:rsidRPr="00BF5ACC"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A77FF4">
              <w:rPr>
                <w:rFonts w:asciiTheme="majorBidi" w:hAnsiTheme="majorBidi" w:cstheme="majorBidi"/>
                <w:sz w:val="18"/>
                <w:szCs w:val="18"/>
              </w:rPr>
              <w:t>33</w:t>
            </w:r>
          </w:p>
          <w:p w:rsidR="0007732E" w:rsidRPr="00BF5ACC"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A77FF4">
              <w:rPr>
                <w:rFonts w:asciiTheme="majorBidi" w:hAnsiTheme="majorBidi" w:cstheme="majorBidi"/>
                <w:sz w:val="18"/>
                <w:szCs w:val="18"/>
              </w:rPr>
              <w:t>17</w:t>
            </w:r>
          </w:p>
          <w:p w:rsidR="0007732E" w:rsidRPr="00BF5ACC"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A77FF4">
              <w:rPr>
                <w:rFonts w:asciiTheme="majorBidi" w:hAnsiTheme="majorBidi" w:cstheme="majorBidi"/>
                <w:sz w:val="18"/>
                <w:szCs w:val="18"/>
              </w:rPr>
              <w:t>4</w:t>
            </w:r>
          </w:p>
          <w:p w:rsidR="0007732E" w:rsidRPr="00BF5ACC"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A77FF4">
              <w:rPr>
                <w:rFonts w:asciiTheme="majorBidi" w:hAnsiTheme="majorBidi" w:cstheme="majorBidi"/>
                <w:sz w:val="18"/>
                <w:szCs w:val="18"/>
              </w:rPr>
              <w:t>1</w:t>
            </w:r>
          </w:p>
        </w:tc>
        <w:tc>
          <w:tcPr>
            <w:tcW w:w="1006" w:type="dxa"/>
            <w:vAlign w:val="center"/>
          </w:tcPr>
          <w:p w:rsidR="0007732E" w:rsidRPr="00BF5ACC"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A77FF4">
              <w:rPr>
                <w:rFonts w:asciiTheme="majorBidi" w:hAnsiTheme="majorBidi" w:cstheme="majorBidi"/>
                <w:sz w:val="18"/>
                <w:szCs w:val="18"/>
              </w:rPr>
              <w:t>13.3</w:t>
            </w:r>
          </w:p>
          <w:p w:rsidR="0007732E" w:rsidRPr="00BF5ACC"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A77FF4">
              <w:rPr>
                <w:rFonts w:asciiTheme="majorBidi" w:hAnsiTheme="majorBidi" w:cstheme="majorBidi"/>
                <w:sz w:val="18"/>
                <w:szCs w:val="18"/>
              </w:rPr>
              <w:t>38.1</w:t>
            </w:r>
          </w:p>
          <w:p w:rsidR="0007732E" w:rsidRPr="00BF5ACC"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A77FF4">
              <w:rPr>
                <w:rFonts w:asciiTheme="majorBidi" w:hAnsiTheme="majorBidi" w:cstheme="majorBidi"/>
                <w:sz w:val="18"/>
                <w:szCs w:val="18"/>
              </w:rPr>
              <w:t>29.2</w:t>
            </w:r>
          </w:p>
          <w:p w:rsidR="0007732E" w:rsidRPr="00BF5ACC"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A77FF4">
              <w:rPr>
                <w:rFonts w:asciiTheme="majorBidi" w:hAnsiTheme="majorBidi" w:cstheme="majorBidi"/>
                <w:sz w:val="18"/>
                <w:szCs w:val="18"/>
              </w:rPr>
              <w:t>15.0</w:t>
            </w:r>
          </w:p>
          <w:p w:rsidR="0007732E" w:rsidRPr="00BF5ACC"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A77FF4">
              <w:rPr>
                <w:rFonts w:asciiTheme="majorBidi" w:hAnsiTheme="majorBidi" w:cstheme="majorBidi"/>
                <w:sz w:val="18"/>
                <w:szCs w:val="18"/>
              </w:rPr>
              <w:t>3.5</w:t>
            </w:r>
          </w:p>
          <w:p w:rsidR="0007732E" w:rsidRPr="00BF5ACC"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A77FF4">
              <w:rPr>
                <w:rFonts w:asciiTheme="majorBidi" w:hAnsiTheme="majorBidi" w:cstheme="majorBidi"/>
                <w:sz w:val="18"/>
                <w:szCs w:val="18"/>
              </w:rPr>
              <w:t>.9</w:t>
            </w:r>
          </w:p>
        </w:tc>
      </w:tr>
      <w:tr w:rsidR="0007732E" w:rsidRPr="00BF5ACC" w:rsidTr="00C023C8">
        <w:tc>
          <w:tcPr>
            <w:cnfStyle w:val="001000000000" w:firstRow="0" w:lastRow="0" w:firstColumn="1" w:lastColumn="0" w:oddVBand="0" w:evenVBand="0" w:oddHBand="0" w:evenHBand="0" w:firstRowFirstColumn="0" w:firstRowLastColumn="0" w:lastRowFirstColumn="0" w:lastRowLastColumn="0"/>
            <w:tcW w:w="4945" w:type="dxa"/>
          </w:tcPr>
          <w:p w:rsidR="0007732E" w:rsidRPr="00950EEB" w:rsidRDefault="0007732E" w:rsidP="00C023C8">
            <w:pPr>
              <w:rPr>
                <w:rFonts w:asciiTheme="majorBidi" w:hAnsiTheme="majorBidi" w:cstheme="majorBidi"/>
                <w:sz w:val="18"/>
                <w:szCs w:val="18"/>
              </w:rPr>
            </w:pPr>
            <w:r>
              <w:rPr>
                <w:rFonts w:asciiTheme="majorBidi" w:hAnsiTheme="majorBidi" w:cstheme="majorBidi"/>
                <w:sz w:val="18"/>
                <w:szCs w:val="18"/>
              </w:rPr>
              <w:t>Post-operative</w:t>
            </w:r>
            <w:r w:rsidRPr="00950EEB">
              <w:rPr>
                <w:rFonts w:asciiTheme="majorBidi" w:hAnsiTheme="majorBidi" w:cstheme="majorBidi"/>
                <w:sz w:val="18"/>
                <w:szCs w:val="18"/>
              </w:rPr>
              <w:t xml:space="preserve"> obstructive symptoms</w:t>
            </w:r>
          </w:p>
        </w:tc>
        <w:tc>
          <w:tcPr>
            <w:tcW w:w="1620" w:type="dxa"/>
          </w:tcPr>
          <w:p w:rsidR="0007732E" w:rsidRPr="00BF5ACC" w:rsidRDefault="0007732E" w:rsidP="00C023C8">
            <w:pPr>
              <w:autoSpaceDE w:val="0"/>
              <w:autoSpaceDN w:val="0"/>
              <w:adjustRightInd w:val="0"/>
              <w:ind w:left="60" w:right="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B2CA4">
              <w:rPr>
                <w:rFonts w:asciiTheme="majorBidi" w:hAnsiTheme="majorBidi" w:cstheme="majorBidi"/>
                <w:sz w:val="18"/>
                <w:szCs w:val="18"/>
              </w:rPr>
              <w:t>Improved</w:t>
            </w:r>
          </w:p>
          <w:p w:rsidR="0007732E" w:rsidRPr="00EB2CA4" w:rsidRDefault="0007732E" w:rsidP="00C023C8">
            <w:pPr>
              <w:autoSpaceDE w:val="0"/>
              <w:autoSpaceDN w:val="0"/>
              <w:adjustRightInd w:val="0"/>
              <w:ind w:left="60" w:right="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B2CA4">
              <w:rPr>
                <w:rFonts w:asciiTheme="majorBidi" w:hAnsiTheme="majorBidi" w:cstheme="majorBidi"/>
                <w:sz w:val="18"/>
                <w:szCs w:val="18"/>
              </w:rPr>
              <w:t>No improvement</w:t>
            </w:r>
          </w:p>
        </w:tc>
        <w:tc>
          <w:tcPr>
            <w:tcW w:w="1059" w:type="dxa"/>
          </w:tcPr>
          <w:p w:rsidR="0007732E" w:rsidRPr="00BF5ACC" w:rsidRDefault="0007732E" w:rsidP="00C023C8">
            <w:pPr>
              <w:autoSpaceDE w:val="0"/>
              <w:autoSpaceDN w:val="0"/>
              <w:adjustRightInd w:val="0"/>
              <w:ind w:left="60" w:right="60"/>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B2CA4">
              <w:rPr>
                <w:rFonts w:asciiTheme="majorBidi" w:hAnsiTheme="majorBidi" w:cstheme="majorBidi"/>
                <w:sz w:val="18"/>
                <w:szCs w:val="18"/>
              </w:rPr>
              <w:t>98</w:t>
            </w:r>
          </w:p>
          <w:p w:rsidR="0007732E" w:rsidRPr="00EB2CA4" w:rsidRDefault="0007732E" w:rsidP="00C023C8">
            <w:pPr>
              <w:autoSpaceDE w:val="0"/>
              <w:autoSpaceDN w:val="0"/>
              <w:adjustRightInd w:val="0"/>
              <w:ind w:left="60" w:right="60"/>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B2CA4">
              <w:rPr>
                <w:rFonts w:asciiTheme="majorBidi" w:hAnsiTheme="majorBidi" w:cstheme="majorBidi"/>
                <w:sz w:val="18"/>
                <w:szCs w:val="18"/>
              </w:rPr>
              <w:t>15</w:t>
            </w:r>
          </w:p>
        </w:tc>
        <w:tc>
          <w:tcPr>
            <w:tcW w:w="1006" w:type="dxa"/>
          </w:tcPr>
          <w:p w:rsidR="0007732E" w:rsidRPr="00BF5ACC" w:rsidRDefault="0007732E" w:rsidP="00C023C8">
            <w:pPr>
              <w:autoSpaceDE w:val="0"/>
              <w:autoSpaceDN w:val="0"/>
              <w:adjustRightInd w:val="0"/>
              <w:ind w:left="60" w:right="60"/>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B2CA4">
              <w:rPr>
                <w:rFonts w:asciiTheme="majorBidi" w:hAnsiTheme="majorBidi" w:cstheme="majorBidi"/>
                <w:sz w:val="18"/>
                <w:szCs w:val="18"/>
              </w:rPr>
              <w:t>86.7</w:t>
            </w:r>
          </w:p>
          <w:p w:rsidR="0007732E" w:rsidRPr="00EB2CA4" w:rsidRDefault="0007732E" w:rsidP="00C023C8">
            <w:pPr>
              <w:autoSpaceDE w:val="0"/>
              <w:autoSpaceDN w:val="0"/>
              <w:adjustRightInd w:val="0"/>
              <w:ind w:left="60" w:right="60"/>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B2CA4">
              <w:rPr>
                <w:rFonts w:asciiTheme="majorBidi" w:hAnsiTheme="majorBidi" w:cstheme="majorBidi"/>
                <w:sz w:val="18"/>
                <w:szCs w:val="18"/>
              </w:rPr>
              <w:t>13.3</w:t>
            </w:r>
          </w:p>
        </w:tc>
      </w:tr>
      <w:tr w:rsidR="0007732E" w:rsidRPr="00BF5ACC" w:rsidTr="00C02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5" w:type="dxa"/>
          </w:tcPr>
          <w:p w:rsidR="0007732E" w:rsidRPr="00950EEB" w:rsidRDefault="0007732E" w:rsidP="00C023C8">
            <w:pPr>
              <w:rPr>
                <w:rFonts w:asciiTheme="majorBidi" w:hAnsiTheme="majorBidi" w:cstheme="majorBidi"/>
                <w:sz w:val="18"/>
                <w:szCs w:val="18"/>
              </w:rPr>
            </w:pPr>
            <w:r w:rsidRPr="00950EEB">
              <w:rPr>
                <w:rFonts w:asciiTheme="majorBidi" w:hAnsiTheme="majorBidi" w:cstheme="majorBidi"/>
                <w:sz w:val="18"/>
                <w:szCs w:val="18"/>
              </w:rPr>
              <w:t>Post-operative aesthetic score</w:t>
            </w:r>
          </w:p>
        </w:tc>
        <w:tc>
          <w:tcPr>
            <w:tcW w:w="1620" w:type="dxa"/>
          </w:tcPr>
          <w:p w:rsidR="0007732E" w:rsidRPr="00BF5ACC" w:rsidRDefault="0007732E" w:rsidP="00C023C8">
            <w:pPr>
              <w:autoSpaceDE w:val="0"/>
              <w:autoSpaceDN w:val="0"/>
              <w:adjustRightInd w:val="0"/>
              <w:ind w:left="60" w:right="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B2CA4">
              <w:rPr>
                <w:rFonts w:asciiTheme="majorBidi" w:hAnsiTheme="majorBidi" w:cstheme="majorBidi"/>
                <w:sz w:val="18"/>
                <w:szCs w:val="18"/>
              </w:rPr>
              <w:t>Improved</w:t>
            </w:r>
          </w:p>
          <w:p w:rsidR="0007732E" w:rsidRPr="00EB2CA4" w:rsidRDefault="0007732E" w:rsidP="00C023C8">
            <w:pPr>
              <w:autoSpaceDE w:val="0"/>
              <w:autoSpaceDN w:val="0"/>
              <w:adjustRightInd w:val="0"/>
              <w:ind w:left="60" w:right="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B2CA4">
              <w:rPr>
                <w:rFonts w:asciiTheme="majorBidi" w:hAnsiTheme="majorBidi" w:cstheme="majorBidi"/>
                <w:sz w:val="18"/>
                <w:szCs w:val="18"/>
              </w:rPr>
              <w:t>No improvement</w:t>
            </w:r>
          </w:p>
        </w:tc>
        <w:tc>
          <w:tcPr>
            <w:tcW w:w="1059" w:type="dxa"/>
          </w:tcPr>
          <w:p w:rsidR="0007732E" w:rsidRPr="00BF5ACC" w:rsidRDefault="0007732E" w:rsidP="00C023C8">
            <w:pPr>
              <w:autoSpaceDE w:val="0"/>
              <w:autoSpaceDN w:val="0"/>
              <w:adjustRightInd w:val="0"/>
              <w:ind w:left="60" w:right="60"/>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B2CA4">
              <w:rPr>
                <w:rFonts w:asciiTheme="majorBidi" w:hAnsiTheme="majorBidi" w:cstheme="majorBidi"/>
                <w:sz w:val="18"/>
                <w:szCs w:val="18"/>
              </w:rPr>
              <w:t>108</w:t>
            </w:r>
          </w:p>
          <w:p w:rsidR="0007732E" w:rsidRPr="00EB2CA4" w:rsidRDefault="0007732E" w:rsidP="00C023C8">
            <w:pPr>
              <w:autoSpaceDE w:val="0"/>
              <w:autoSpaceDN w:val="0"/>
              <w:adjustRightInd w:val="0"/>
              <w:ind w:left="60" w:right="60"/>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B2CA4">
              <w:rPr>
                <w:rFonts w:asciiTheme="majorBidi" w:hAnsiTheme="majorBidi" w:cstheme="majorBidi"/>
                <w:sz w:val="18"/>
                <w:szCs w:val="18"/>
              </w:rPr>
              <w:t>5</w:t>
            </w:r>
          </w:p>
        </w:tc>
        <w:tc>
          <w:tcPr>
            <w:tcW w:w="1006" w:type="dxa"/>
          </w:tcPr>
          <w:p w:rsidR="0007732E" w:rsidRPr="00BF5ACC" w:rsidRDefault="0007732E" w:rsidP="00C023C8">
            <w:pPr>
              <w:autoSpaceDE w:val="0"/>
              <w:autoSpaceDN w:val="0"/>
              <w:adjustRightInd w:val="0"/>
              <w:ind w:left="60" w:right="60"/>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B2CA4">
              <w:rPr>
                <w:rFonts w:asciiTheme="majorBidi" w:hAnsiTheme="majorBidi" w:cstheme="majorBidi"/>
                <w:sz w:val="18"/>
                <w:szCs w:val="18"/>
              </w:rPr>
              <w:t>95.6</w:t>
            </w:r>
          </w:p>
          <w:p w:rsidR="0007732E" w:rsidRPr="00EB2CA4" w:rsidRDefault="0007732E" w:rsidP="00C023C8">
            <w:pPr>
              <w:autoSpaceDE w:val="0"/>
              <w:autoSpaceDN w:val="0"/>
              <w:adjustRightInd w:val="0"/>
              <w:ind w:left="60" w:right="60"/>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B2CA4">
              <w:rPr>
                <w:rFonts w:asciiTheme="majorBidi" w:hAnsiTheme="majorBidi" w:cstheme="majorBidi"/>
                <w:sz w:val="18"/>
                <w:szCs w:val="18"/>
              </w:rPr>
              <w:t>4.4</w:t>
            </w:r>
          </w:p>
        </w:tc>
      </w:tr>
    </w:tbl>
    <w:p w:rsidR="0007732E" w:rsidRPr="004964B7" w:rsidRDefault="0007732E" w:rsidP="0007732E">
      <w:pPr>
        <w:autoSpaceDE w:val="0"/>
        <w:autoSpaceDN w:val="0"/>
        <w:adjustRightInd w:val="0"/>
        <w:spacing w:after="0" w:line="240" w:lineRule="auto"/>
        <w:rPr>
          <w:rFonts w:ascii="Times New Roman" w:hAnsi="Times New Roman" w:cs="Times New Roman"/>
          <w:sz w:val="24"/>
          <w:szCs w:val="24"/>
        </w:rPr>
      </w:pPr>
    </w:p>
    <w:p w:rsidR="0007732E" w:rsidRDefault="0007732E" w:rsidP="0007732E">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The majority of the patients involved in the current study developed no complications (77.88%), however some patients developed complications such as residual hump, dorsal indentation, bleeding and granuloma at dorsal osteotomy site. The bleeding was minor in all the cases. Figure. 1</w:t>
      </w:r>
    </w:p>
    <w:p w:rsidR="00CA792B" w:rsidRDefault="00CA792B" w:rsidP="0007732E">
      <w:pPr>
        <w:autoSpaceDE w:val="0"/>
        <w:autoSpaceDN w:val="0"/>
        <w:adjustRightInd w:val="0"/>
        <w:spacing w:after="0" w:line="360" w:lineRule="auto"/>
        <w:rPr>
          <w:rFonts w:ascii="Times New Roman" w:hAnsi="Times New Roman" w:cs="Times New Roman"/>
          <w:sz w:val="24"/>
          <w:szCs w:val="24"/>
        </w:rPr>
      </w:pPr>
    </w:p>
    <w:p w:rsidR="00CA792B" w:rsidRDefault="00CA792B" w:rsidP="0007732E">
      <w:pPr>
        <w:autoSpaceDE w:val="0"/>
        <w:autoSpaceDN w:val="0"/>
        <w:adjustRightInd w:val="0"/>
        <w:spacing w:after="0" w:line="360" w:lineRule="auto"/>
        <w:rPr>
          <w:rFonts w:ascii="Times New Roman" w:hAnsi="Times New Roman" w:cs="Times New Roman"/>
          <w:sz w:val="24"/>
          <w:szCs w:val="24"/>
        </w:rPr>
      </w:pPr>
    </w:p>
    <w:p w:rsidR="00CA792B" w:rsidRDefault="00CA792B" w:rsidP="0007732E">
      <w:pPr>
        <w:autoSpaceDE w:val="0"/>
        <w:autoSpaceDN w:val="0"/>
        <w:adjustRightInd w:val="0"/>
        <w:spacing w:after="0" w:line="360" w:lineRule="auto"/>
        <w:rPr>
          <w:rFonts w:ascii="Times New Roman" w:hAnsi="Times New Roman" w:cs="Times New Roman"/>
          <w:sz w:val="24"/>
          <w:szCs w:val="24"/>
        </w:rPr>
      </w:pPr>
    </w:p>
    <w:p w:rsidR="00CA792B" w:rsidRDefault="00CA792B" w:rsidP="0007732E">
      <w:pPr>
        <w:autoSpaceDE w:val="0"/>
        <w:autoSpaceDN w:val="0"/>
        <w:adjustRightInd w:val="0"/>
        <w:spacing w:after="0" w:line="360" w:lineRule="auto"/>
        <w:rPr>
          <w:rFonts w:ascii="Times New Roman" w:hAnsi="Times New Roman" w:cs="Times New Roman"/>
          <w:sz w:val="24"/>
          <w:szCs w:val="24"/>
        </w:rPr>
      </w:pPr>
    </w:p>
    <w:p w:rsidR="00CA792B" w:rsidRDefault="00CA792B" w:rsidP="0007732E">
      <w:pPr>
        <w:autoSpaceDE w:val="0"/>
        <w:autoSpaceDN w:val="0"/>
        <w:adjustRightInd w:val="0"/>
        <w:spacing w:after="0" w:line="360" w:lineRule="auto"/>
        <w:rPr>
          <w:rFonts w:ascii="Times New Roman" w:hAnsi="Times New Roman" w:cs="Times New Roman"/>
          <w:sz w:val="24"/>
          <w:szCs w:val="24"/>
        </w:rPr>
      </w:pPr>
    </w:p>
    <w:p w:rsidR="00CA792B" w:rsidRDefault="00CA792B" w:rsidP="0007732E">
      <w:pPr>
        <w:autoSpaceDE w:val="0"/>
        <w:autoSpaceDN w:val="0"/>
        <w:adjustRightInd w:val="0"/>
        <w:spacing w:after="0" w:line="360" w:lineRule="auto"/>
        <w:rPr>
          <w:rFonts w:ascii="Times New Roman" w:hAnsi="Times New Roman" w:cs="Times New Roman"/>
          <w:sz w:val="24"/>
          <w:szCs w:val="24"/>
        </w:rPr>
      </w:pPr>
    </w:p>
    <w:p w:rsidR="00CA792B" w:rsidRDefault="00CA792B" w:rsidP="0007732E">
      <w:pPr>
        <w:autoSpaceDE w:val="0"/>
        <w:autoSpaceDN w:val="0"/>
        <w:adjustRightInd w:val="0"/>
        <w:spacing w:after="0" w:line="360" w:lineRule="auto"/>
        <w:rPr>
          <w:rFonts w:ascii="Times New Roman" w:hAnsi="Times New Roman" w:cs="Times New Roman"/>
          <w:sz w:val="24"/>
          <w:szCs w:val="24"/>
        </w:rPr>
      </w:pPr>
    </w:p>
    <w:p w:rsidR="00CA792B" w:rsidRDefault="00CA792B" w:rsidP="0007732E">
      <w:pPr>
        <w:autoSpaceDE w:val="0"/>
        <w:autoSpaceDN w:val="0"/>
        <w:adjustRightInd w:val="0"/>
        <w:spacing w:after="0" w:line="360" w:lineRule="auto"/>
        <w:rPr>
          <w:rFonts w:ascii="Times New Roman" w:hAnsi="Times New Roman" w:cs="Times New Roman"/>
          <w:sz w:val="24"/>
          <w:szCs w:val="24"/>
        </w:rPr>
      </w:pPr>
    </w:p>
    <w:p w:rsidR="00CA792B" w:rsidRDefault="00CA792B" w:rsidP="0007732E">
      <w:pPr>
        <w:autoSpaceDE w:val="0"/>
        <w:autoSpaceDN w:val="0"/>
        <w:adjustRightInd w:val="0"/>
        <w:spacing w:after="0" w:line="360" w:lineRule="auto"/>
        <w:rPr>
          <w:rFonts w:ascii="Times New Roman" w:hAnsi="Times New Roman" w:cs="Times New Roman"/>
          <w:sz w:val="24"/>
          <w:szCs w:val="24"/>
        </w:rPr>
      </w:pPr>
    </w:p>
    <w:p w:rsidR="00CA792B" w:rsidRDefault="00CA792B" w:rsidP="0007732E">
      <w:pPr>
        <w:autoSpaceDE w:val="0"/>
        <w:autoSpaceDN w:val="0"/>
        <w:adjustRightInd w:val="0"/>
        <w:spacing w:after="0" w:line="360" w:lineRule="auto"/>
        <w:rPr>
          <w:rFonts w:ascii="Times New Roman" w:hAnsi="Times New Roman" w:cs="Times New Roman"/>
          <w:sz w:val="24"/>
          <w:szCs w:val="24"/>
        </w:rPr>
      </w:pPr>
    </w:p>
    <w:p w:rsidR="0007732E" w:rsidRPr="008A223B" w:rsidRDefault="0007732E" w:rsidP="0007732E">
      <w:pPr>
        <w:pStyle w:val="Caption"/>
        <w:rPr>
          <w:rFonts w:asciiTheme="majorBidi" w:hAnsiTheme="majorBidi" w:cstheme="majorBidi"/>
          <w:b/>
          <w:bCs/>
          <w:noProof/>
          <w:color w:val="auto"/>
        </w:rPr>
      </w:pPr>
      <w:r w:rsidRPr="008A223B">
        <w:rPr>
          <w:rFonts w:asciiTheme="majorBidi" w:hAnsiTheme="majorBidi" w:cstheme="majorBidi"/>
          <w:b/>
          <w:bCs/>
          <w:noProof/>
          <w:color w:val="auto"/>
        </w:rPr>
        <w:t xml:space="preserve">Figure </w:t>
      </w:r>
      <w:r w:rsidRPr="008A223B">
        <w:rPr>
          <w:rFonts w:asciiTheme="majorBidi" w:hAnsiTheme="majorBidi" w:cstheme="majorBidi"/>
          <w:b/>
          <w:bCs/>
          <w:noProof/>
          <w:color w:val="auto"/>
        </w:rPr>
        <w:fldChar w:fldCharType="begin"/>
      </w:r>
      <w:r w:rsidRPr="008A223B">
        <w:rPr>
          <w:rFonts w:asciiTheme="majorBidi" w:hAnsiTheme="majorBidi" w:cstheme="majorBidi"/>
          <w:b/>
          <w:bCs/>
          <w:noProof/>
          <w:color w:val="auto"/>
        </w:rPr>
        <w:instrText xml:space="preserve"> SEQ Figure \* ARABIC </w:instrText>
      </w:r>
      <w:r w:rsidRPr="008A223B">
        <w:rPr>
          <w:rFonts w:asciiTheme="majorBidi" w:hAnsiTheme="majorBidi" w:cstheme="majorBidi"/>
          <w:b/>
          <w:bCs/>
          <w:noProof/>
          <w:color w:val="auto"/>
        </w:rPr>
        <w:fldChar w:fldCharType="separate"/>
      </w:r>
      <w:r w:rsidR="00FD1230">
        <w:rPr>
          <w:rFonts w:asciiTheme="majorBidi" w:hAnsiTheme="majorBidi" w:cstheme="majorBidi"/>
          <w:b/>
          <w:bCs/>
          <w:noProof/>
          <w:color w:val="auto"/>
        </w:rPr>
        <w:t>6</w:t>
      </w:r>
      <w:r w:rsidRPr="008A223B">
        <w:rPr>
          <w:rFonts w:asciiTheme="majorBidi" w:hAnsiTheme="majorBidi" w:cstheme="majorBidi"/>
          <w:b/>
          <w:bCs/>
          <w:noProof/>
          <w:color w:val="auto"/>
        </w:rPr>
        <w:fldChar w:fldCharType="end"/>
      </w:r>
      <w:r w:rsidRPr="008A223B">
        <w:rPr>
          <w:rFonts w:asciiTheme="majorBidi" w:hAnsiTheme="majorBidi" w:cstheme="majorBidi"/>
          <w:b/>
          <w:bCs/>
          <w:noProof/>
          <w:color w:val="auto"/>
        </w:rPr>
        <w:t xml:space="preserve">: A simple bar chart showing theh rate of the compications of our patients. </w:t>
      </w:r>
    </w:p>
    <w:p w:rsidR="0007732E" w:rsidRDefault="0007732E" w:rsidP="0007732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E378CB" wp14:editId="569E04B2">
            <wp:extent cx="5943600" cy="34988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498850"/>
                    </a:xfrm>
                    <a:prstGeom prst="rect">
                      <a:avLst/>
                    </a:prstGeom>
                    <a:noFill/>
                    <a:ln>
                      <a:noFill/>
                    </a:ln>
                  </pic:spPr>
                </pic:pic>
              </a:graphicData>
            </a:graphic>
          </wp:inline>
        </w:drawing>
      </w:r>
    </w:p>
    <w:p w:rsidR="0007732E" w:rsidRPr="008A223B" w:rsidRDefault="0007732E" w:rsidP="0007732E">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Correlations were made between the preoperative and the postoperative </w:t>
      </w:r>
      <w:r w:rsidRPr="008A223B">
        <w:rPr>
          <w:rFonts w:ascii="Times New Roman" w:hAnsi="Times New Roman" w:cs="Times New Roman"/>
          <w:sz w:val="24"/>
          <w:szCs w:val="24"/>
        </w:rPr>
        <w:t>SCHNOS</w:t>
      </w:r>
      <w:r>
        <w:rPr>
          <w:rFonts w:ascii="Times New Roman" w:hAnsi="Times New Roman" w:cs="Times New Roman"/>
          <w:sz w:val="24"/>
          <w:szCs w:val="24"/>
        </w:rPr>
        <w:t xml:space="preserve"> scores, and between each of the obstructive and the aesthetic scores before and after surgery. All the correlations were very significant with P values 0.000. Table 3. </w:t>
      </w:r>
    </w:p>
    <w:p w:rsidR="0007732E" w:rsidRPr="008A223B" w:rsidRDefault="0007732E" w:rsidP="0007732E">
      <w:pPr>
        <w:pStyle w:val="Caption"/>
        <w:rPr>
          <w:rFonts w:asciiTheme="majorBidi" w:hAnsiTheme="majorBidi" w:cstheme="majorBidi"/>
          <w:b/>
          <w:bCs/>
          <w:noProof/>
          <w:color w:val="auto"/>
        </w:rPr>
      </w:pPr>
      <w:r w:rsidRPr="008A223B">
        <w:rPr>
          <w:rFonts w:asciiTheme="majorBidi" w:hAnsiTheme="majorBidi" w:cstheme="majorBidi"/>
          <w:b/>
          <w:bCs/>
          <w:noProof/>
          <w:color w:val="auto"/>
        </w:rPr>
        <w:t xml:space="preserve">Table </w:t>
      </w:r>
      <w:r w:rsidRPr="008A223B">
        <w:rPr>
          <w:rFonts w:asciiTheme="majorBidi" w:hAnsiTheme="majorBidi" w:cstheme="majorBidi"/>
          <w:b/>
          <w:bCs/>
          <w:noProof/>
          <w:color w:val="auto"/>
        </w:rPr>
        <w:fldChar w:fldCharType="begin"/>
      </w:r>
      <w:r w:rsidRPr="008A223B">
        <w:rPr>
          <w:rFonts w:asciiTheme="majorBidi" w:hAnsiTheme="majorBidi" w:cstheme="majorBidi"/>
          <w:b/>
          <w:bCs/>
          <w:noProof/>
          <w:color w:val="auto"/>
        </w:rPr>
        <w:instrText xml:space="preserve"> SEQ Table \* ARABIC </w:instrText>
      </w:r>
      <w:r w:rsidRPr="008A223B">
        <w:rPr>
          <w:rFonts w:asciiTheme="majorBidi" w:hAnsiTheme="majorBidi" w:cstheme="majorBidi"/>
          <w:b/>
          <w:bCs/>
          <w:noProof/>
          <w:color w:val="auto"/>
        </w:rPr>
        <w:fldChar w:fldCharType="separate"/>
      </w:r>
      <w:r w:rsidR="00FD1230">
        <w:rPr>
          <w:rFonts w:asciiTheme="majorBidi" w:hAnsiTheme="majorBidi" w:cstheme="majorBidi"/>
          <w:b/>
          <w:bCs/>
          <w:noProof/>
          <w:color w:val="auto"/>
        </w:rPr>
        <w:t>3</w:t>
      </w:r>
      <w:r w:rsidRPr="008A223B">
        <w:rPr>
          <w:rFonts w:asciiTheme="majorBidi" w:hAnsiTheme="majorBidi" w:cstheme="majorBidi"/>
          <w:b/>
          <w:bCs/>
          <w:noProof/>
          <w:color w:val="auto"/>
        </w:rPr>
        <w:fldChar w:fldCharType="end"/>
      </w:r>
      <w:r w:rsidRPr="008A223B">
        <w:rPr>
          <w:rFonts w:asciiTheme="majorBidi" w:hAnsiTheme="majorBidi" w:cstheme="majorBidi"/>
          <w:b/>
          <w:bCs/>
          <w:noProof/>
          <w:color w:val="auto"/>
        </w:rPr>
        <w:t xml:space="preserve">: </w:t>
      </w:r>
      <w:r>
        <w:rPr>
          <w:rFonts w:asciiTheme="majorBidi" w:hAnsiTheme="majorBidi" w:cstheme="majorBidi"/>
          <w:b/>
          <w:bCs/>
          <w:noProof/>
          <w:color w:val="auto"/>
        </w:rPr>
        <w:t xml:space="preserve">Showing the correlations between the preooperative and postoperative </w:t>
      </w:r>
      <w:r w:rsidRPr="008A223B">
        <w:rPr>
          <w:rFonts w:asciiTheme="majorBidi" w:hAnsiTheme="majorBidi" w:cstheme="majorBidi"/>
          <w:b/>
          <w:bCs/>
          <w:noProof/>
          <w:color w:val="auto"/>
        </w:rPr>
        <w:t>SCHNOS</w:t>
      </w:r>
      <w:r>
        <w:rPr>
          <w:rFonts w:asciiTheme="majorBidi" w:hAnsiTheme="majorBidi" w:cstheme="majorBidi"/>
          <w:b/>
          <w:bCs/>
          <w:noProof/>
          <w:color w:val="auto"/>
        </w:rPr>
        <w:t xml:space="preserve"> scores. </w:t>
      </w:r>
    </w:p>
    <w:tbl>
      <w:tblPr>
        <w:tblStyle w:val="PlainTable21"/>
        <w:tblpPr w:leftFromText="180" w:rightFromText="180" w:vertAnchor="text" w:horzAnchor="margin" w:tblpXSpec="center" w:tblpY="171"/>
        <w:tblW w:w="9000" w:type="dxa"/>
        <w:tblLayout w:type="fixed"/>
        <w:tblLook w:val="04A0" w:firstRow="1" w:lastRow="0" w:firstColumn="1" w:lastColumn="0" w:noHBand="0" w:noVBand="1"/>
      </w:tblPr>
      <w:tblGrid>
        <w:gridCol w:w="3330"/>
        <w:gridCol w:w="1080"/>
        <w:gridCol w:w="1170"/>
        <w:gridCol w:w="1345"/>
        <w:gridCol w:w="990"/>
        <w:gridCol w:w="1085"/>
      </w:tblGrid>
      <w:tr w:rsidR="0007732E" w:rsidRPr="0037535B" w:rsidTr="00C023C8">
        <w:trPr>
          <w:cnfStyle w:val="100000000000" w:firstRow="1" w:lastRow="0" w:firstColumn="0" w:lastColumn="0" w:oddVBand="0" w:evenVBand="0" w:oddHBand="0"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3330" w:type="dxa"/>
            <w:vMerge w:val="restart"/>
            <w:vAlign w:val="center"/>
          </w:tcPr>
          <w:p w:rsidR="0007732E" w:rsidRPr="00383641" w:rsidRDefault="0007732E" w:rsidP="00C023C8">
            <w:pPr>
              <w:autoSpaceDE w:val="0"/>
              <w:autoSpaceDN w:val="0"/>
              <w:adjustRightInd w:val="0"/>
              <w:rPr>
                <w:rFonts w:asciiTheme="majorBidi" w:hAnsiTheme="majorBidi" w:cstheme="majorBidi"/>
                <w:sz w:val="18"/>
                <w:szCs w:val="18"/>
              </w:rPr>
            </w:pPr>
            <w:r w:rsidRPr="00267DC3">
              <w:rPr>
                <w:rFonts w:asciiTheme="majorBidi" w:hAnsiTheme="majorBidi" w:cstheme="majorBidi"/>
                <w:sz w:val="18"/>
                <w:szCs w:val="18"/>
              </w:rPr>
              <w:t xml:space="preserve">Category </w:t>
            </w:r>
          </w:p>
        </w:tc>
        <w:tc>
          <w:tcPr>
            <w:tcW w:w="1080" w:type="dxa"/>
            <w:vMerge w:val="restart"/>
            <w:vAlign w:val="center"/>
          </w:tcPr>
          <w:p w:rsidR="0007732E" w:rsidRPr="00383641" w:rsidRDefault="0007732E" w:rsidP="00C023C8">
            <w:pPr>
              <w:autoSpaceDE w:val="0"/>
              <w:autoSpaceDN w:val="0"/>
              <w:adjustRightInd w:val="0"/>
              <w:ind w:left="60" w:right="6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383641">
              <w:rPr>
                <w:rFonts w:asciiTheme="majorBidi" w:hAnsiTheme="majorBidi" w:cstheme="majorBidi"/>
                <w:sz w:val="18"/>
                <w:szCs w:val="18"/>
              </w:rPr>
              <w:t>Std. Deviation</w:t>
            </w:r>
          </w:p>
        </w:tc>
        <w:tc>
          <w:tcPr>
            <w:tcW w:w="1170" w:type="dxa"/>
            <w:vMerge w:val="restart"/>
            <w:vAlign w:val="center"/>
          </w:tcPr>
          <w:p w:rsidR="0007732E" w:rsidRPr="00383641" w:rsidRDefault="0007732E" w:rsidP="00C023C8">
            <w:pPr>
              <w:autoSpaceDE w:val="0"/>
              <w:autoSpaceDN w:val="0"/>
              <w:adjustRightInd w:val="0"/>
              <w:ind w:left="60" w:right="6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383641">
              <w:rPr>
                <w:rFonts w:asciiTheme="majorBidi" w:hAnsiTheme="majorBidi" w:cstheme="majorBidi"/>
                <w:sz w:val="18"/>
                <w:szCs w:val="18"/>
              </w:rPr>
              <w:t>Std. Error Mean</w:t>
            </w:r>
          </w:p>
        </w:tc>
        <w:tc>
          <w:tcPr>
            <w:tcW w:w="2335" w:type="dxa"/>
            <w:gridSpan w:val="2"/>
            <w:vAlign w:val="center"/>
          </w:tcPr>
          <w:p w:rsidR="0007732E" w:rsidRPr="00383641" w:rsidRDefault="0007732E" w:rsidP="00C023C8">
            <w:pPr>
              <w:autoSpaceDE w:val="0"/>
              <w:autoSpaceDN w:val="0"/>
              <w:adjustRightInd w:val="0"/>
              <w:ind w:left="60" w:right="6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383641">
              <w:rPr>
                <w:rFonts w:asciiTheme="majorBidi" w:hAnsiTheme="majorBidi" w:cstheme="majorBidi"/>
                <w:sz w:val="18"/>
                <w:szCs w:val="18"/>
              </w:rPr>
              <w:t>95% Confidence Interval of the Difference</w:t>
            </w:r>
          </w:p>
        </w:tc>
        <w:tc>
          <w:tcPr>
            <w:tcW w:w="1085" w:type="dxa"/>
            <w:vMerge w:val="restart"/>
            <w:vAlign w:val="center"/>
          </w:tcPr>
          <w:p w:rsidR="0007732E" w:rsidRDefault="0007732E" w:rsidP="00C023C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383641">
              <w:rPr>
                <w:rFonts w:asciiTheme="majorBidi" w:hAnsiTheme="majorBidi" w:cstheme="majorBidi"/>
                <w:sz w:val="18"/>
                <w:szCs w:val="18"/>
              </w:rPr>
              <w:t xml:space="preserve">Sig. </w:t>
            </w:r>
          </w:p>
          <w:p w:rsidR="0007732E" w:rsidRPr="00383641" w:rsidRDefault="0007732E" w:rsidP="00C023C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383641">
              <w:rPr>
                <w:rFonts w:asciiTheme="majorBidi" w:hAnsiTheme="majorBidi" w:cstheme="majorBidi"/>
                <w:sz w:val="18"/>
                <w:szCs w:val="18"/>
              </w:rPr>
              <w:t>(2-tailed)</w:t>
            </w:r>
          </w:p>
        </w:tc>
      </w:tr>
      <w:tr w:rsidR="0007732E" w:rsidRPr="0037535B" w:rsidTr="00C023C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330" w:type="dxa"/>
            <w:vMerge/>
            <w:vAlign w:val="center"/>
          </w:tcPr>
          <w:p w:rsidR="0007732E" w:rsidRPr="00383641" w:rsidRDefault="0007732E" w:rsidP="00C023C8">
            <w:pPr>
              <w:autoSpaceDE w:val="0"/>
              <w:autoSpaceDN w:val="0"/>
              <w:adjustRightInd w:val="0"/>
              <w:rPr>
                <w:rFonts w:asciiTheme="majorBidi" w:hAnsiTheme="majorBidi" w:cstheme="majorBidi"/>
                <w:b w:val="0"/>
                <w:bCs w:val="0"/>
                <w:sz w:val="18"/>
                <w:szCs w:val="18"/>
              </w:rPr>
            </w:pPr>
          </w:p>
        </w:tc>
        <w:tc>
          <w:tcPr>
            <w:tcW w:w="1080" w:type="dxa"/>
            <w:vMerge/>
            <w:vAlign w:val="center"/>
          </w:tcPr>
          <w:p w:rsidR="0007732E" w:rsidRPr="00383641" w:rsidRDefault="0007732E" w:rsidP="00C023C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tc>
        <w:tc>
          <w:tcPr>
            <w:tcW w:w="1170" w:type="dxa"/>
            <w:vMerge/>
            <w:vAlign w:val="center"/>
          </w:tcPr>
          <w:p w:rsidR="0007732E" w:rsidRPr="00383641" w:rsidRDefault="0007732E" w:rsidP="00C023C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tc>
        <w:tc>
          <w:tcPr>
            <w:tcW w:w="1345" w:type="dxa"/>
            <w:vAlign w:val="center"/>
          </w:tcPr>
          <w:p w:rsidR="0007732E" w:rsidRPr="00383641"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383641">
              <w:rPr>
                <w:rFonts w:asciiTheme="majorBidi" w:hAnsiTheme="majorBidi" w:cstheme="majorBidi"/>
                <w:sz w:val="18"/>
                <w:szCs w:val="18"/>
              </w:rPr>
              <w:t>Lower</w:t>
            </w:r>
          </w:p>
        </w:tc>
        <w:tc>
          <w:tcPr>
            <w:tcW w:w="990" w:type="dxa"/>
            <w:vAlign w:val="center"/>
          </w:tcPr>
          <w:p w:rsidR="0007732E" w:rsidRPr="00383641"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383641">
              <w:rPr>
                <w:rFonts w:asciiTheme="majorBidi" w:hAnsiTheme="majorBidi" w:cstheme="majorBidi"/>
                <w:sz w:val="18"/>
                <w:szCs w:val="18"/>
              </w:rPr>
              <w:t>Upper</w:t>
            </w:r>
          </w:p>
        </w:tc>
        <w:tc>
          <w:tcPr>
            <w:tcW w:w="1085" w:type="dxa"/>
            <w:vMerge/>
            <w:vAlign w:val="center"/>
          </w:tcPr>
          <w:p w:rsidR="0007732E" w:rsidRPr="00383641" w:rsidRDefault="0007732E" w:rsidP="00C023C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tc>
      </w:tr>
      <w:tr w:rsidR="0007732E" w:rsidRPr="0037535B" w:rsidTr="00C023C8">
        <w:trPr>
          <w:trHeight w:val="517"/>
        </w:trPr>
        <w:tc>
          <w:tcPr>
            <w:cnfStyle w:val="001000000000" w:firstRow="0" w:lastRow="0" w:firstColumn="1" w:lastColumn="0" w:oddVBand="0" w:evenVBand="0" w:oddHBand="0" w:evenHBand="0" w:firstRowFirstColumn="0" w:firstRowLastColumn="0" w:lastRowFirstColumn="0" w:lastRowLastColumn="0"/>
            <w:tcW w:w="3330" w:type="dxa"/>
            <w:vAlign w:val="center"/>
          </w:tcPr>
          <w:p w:rsidR="0007732E" w:rsidRPr="00383641" w:rsidRDefault="0007732E" w:rsidP="00C023C8">
            <w:pPr>
              <w:autoSpaceDE w:val="0"/>
              <w:autoSpaceDN w:val="0"/>
              <w:adjustRightInd w:val="0"/>
              <w:ind w:left="60" w:right="60"/>
              <w:rPr>
                <w:rFonts w:asciiTheme="majorBidi" w:hAnsiTheme="majorBidi" w:cstheme="majorBidi"/>
                <w:sz w:val="18"/>
                <w:szCs w:val="18"/>
              </w:rPr>
            </w:pPr>
            <w:r w:rsidRPr="00267DC3">
              <w:rPr>
                <w:rFonts w:asciiTheme="majorBidi" w:hAnsiTheme="majorBidi" w:cstheme="majorBidi"/>
                <w:sz w:val="18"/>
                <w:szCs w:val="18"/>
              </w:rPr>
              <w:t xml:space="preserve">Pre vs. post-operative </w:t>
            </w:r>
            <w:r w:rsidRPr="00383641">
              <w:rPr>
                <w:rFonts w:asciiTheme="majorBidi" w:hAnsiTheme="majorBidi" w:cstheme="majorBidi"/>
                <w:sz w:val="18"/>
                <w:szCs w:val="18"/>
              </w:rPr>
              <w:t xml:space="preserve"> SCHNOS score (Obstructive symptoms)  </w:t>
            </w:r>
          </w:p>
        </w:tc>
        <w:tc>
          <w:tcPr>
            <w:tcW w:w="1080" w:type="dxa"/>
            <w:vAlign w:val="center"/>
          </w:tcPr>
          <w:p w:rsidR="0007732E" w:rsidRPr="00383641" w:rsidRDefault="0007732E" w:rsidP="00C023C8">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383641">
              <w:rPr>
                <w:rFonts w:asciiTheme="majorBidi" w:hAnsiTheme="majorBidi" w:cstheme="majorBidi"/>
                <w:sz w:val="18"/>
                <w:szCs w:val="18"/>
              </w:rPr>
              <w:t>1.188</w:t>
            </w:r>
          </w:p>
        </w:tc>
        <w:tc>
          <w:tcPr>
            <w:tcW w:w="1170" w:type="dxa"/>
            <w:vAlign w:val="center"/>
          </w:tcPr>
          <w:p w:rsidR="0007732E" w:rsidRPr="00383641" w:rsidRDefault="0007732E" w:rsidP="00C023C8">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383641">
              <w:rPr>
                <w:rFonts w:asciiTheme="majorBidi" w:hAnsiTheme="majorBidi" w:cstheme="majorBidi"/>
                <w:sz w:val="18"/>
                <w:szCs w:val="18"/>
              </w:rPr>
              <w:t>.112</w:t>
            </w:r>
          </w:p>
        </w:tc>
        <w:tc>
          <w:tcPr>
            <w:tcW w:w="1345" w:type="dxa"/>
            <w:vAlign w:val="center"/>
          </w:tcPr>
          <w:p w:rsidR="0007732E" w:rsidRPr="00383641" w:rsidRDefault="0007732E" w:rsidP="00C023C8">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383641">
              <w:rPr>
                <w:rFonts w:asciiTheme="majorBidi" w:hAnsiTheme="majorBidi" w:cstheme="majorBidi"/>
                <w:sz w:val="18"/>
                <w:szCs w:val="18"/>
              </w:rPr>
              <w:t>1.239</w:t>
            </w:r>
          </w:p>
        </w:tc>
        <w:tc>
          <w:tcPr>
            <w:tcW w:w="990" w:type="dxa"/>
            <w:vAlign w:val="center"/>
          </w:tcPr>
          <w:p w:rsidR="0007732E" w:rsidRPr="00383641" w:rsidRDefault="0007732E" w:rsidP="00C023C8">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383641">
              <w:rPr>
                <w:rFonts w:asciiTheme="majorBidi" w:hAnsiTheme="majorBidi" w:cstheme="majorBidi"/>
                <w:sz w:val="18"/>
                <w:szCs w:val="18"/>
              </w:rPr>
              <w:t>1.682</w:t>
            </w:r>
          </w:p>
        </w:tc>
        <w:tc>
          <w:tcPr>
            <w:tcW w:w="1085" w:type="dxa"/>
            <w:vAlign w:val="center"/>
          </w:tcPr>
          <w:p w:rsidR="0007732E" w:rsidRPr="00383641" w:rsidRDefault="0007732E" w:rsidP="00C023C8">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0</w:t>
            </w:r>
            <w:r w:rsidRPr="00383641">
              <w:rPr>
                <w:rFonts w:asciiTheme="majorBidi" w:hAnsiTheme="majorBidi" w:cstheme="majorBidi"/>
                <w:sz w:val="18"/>
                <w:szCs w:val="18"/>
              </w:rPr>
              <w:t>.000</w:t>
            </w:r>
          </w:p>
        </w:tc>
      </w:tr>
      <w:tr w:rsidR="0007732E" w:rsidRPr="0037535B" w:rsidTr="00C023C8">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3330" w:type="dxa"/>
            <w:vAlign w:val="center"/>
          </w:tcPr>
          <w:p w:rsidR="0007732E" w:rsidRPr="00267DC3" w:rsidRDefault="0007732E" w:rsidP="00C023C8">
            <w:pPr>
              <w:autoSpaceDE w:val="0"/>
              <w:autoSpaceDN w:val="0"/>
              <w:adjustRightInd w:val="0"/>
              <w:ind w:left="60" w:right="60"/>
              <w:rPr>
                <w:rFonts w:asciiTheme="majorBidi" w:hAnsiTheme="majorBidi" w:cstheme="majorBidi"/>
                <w:sz w:val="18"/>
                <w:szCs w:val="18"/>
              </w:rPr>
            </w:pPr>
            <w:r w:rsidRPr="00267DC3">
              <w:rPr>
                <w:rFonts w:asciiTheme="majorBidi" w:hAnsiTheme="majorBidi" w:cstheme="majorBidi"/>
                <w:sz w:val="18"/>
                <w:szCs w:val="18"/>
              </w:rPr>
              <w:t xml:space="preserve">Pre vs. post-operative </w:t>
            </w:r>
            <w:r w:rsidRPr="00383641">
              <w:rPr>
                <w:rFonts w:asciiTheme="majorBidi" w:hAnsiTheme="majorBidi" w:cstheme="majorBidi"/>
                <w:sz w:val="18"/>
                <w:szCs w:val="18"/>
              </w:rPr>
              <w:t xml:space="preserve"> </w:t>
            </w:r>
            <w:r w:rsidRPr="00A8341F">
              <w:rPr>
                <w:rFonts w:asciiTheme="majorBidi" w:hAnsiTheme="majorBidi" w:cstheme="majorBidi"/>
                <w:sz w:val="18"/>
                <w:szCs w:val="18"/>
              </w:rPr>
              <w:t xml:space="preserve">SCHNOS </w:t>
            </w:r>
            <w:r w:rsidRPr="00267DC3">
              <w:rPr>
                <w:rFonts w:asciiTheme="majorBidi" w:hAnsiTheme="majorBidi" w:cstheme="majorBidi"/>
                <w:sz w:val="18"/>
                <w:szCs w:val="18"/>
              </w:rPr>
              <w:t xml:space="preserve">score </w:t>
            </w:r>
          </w:p>
          <w:p w:rsidR="0007732E" w:rsidRPr="00267DC3" w:rsidRDefault="0007732E" w:rsidP="00C023C8">
            <w:pPr>
              <w:autoSpaceDE w:val="0"/>
              <w:autoSpaceDN w:val="0"/>
              <w:adjustRightInd w:val="0"/>
              <w:ind w:left="60" w:right="60"/>
              <w:rPr>
                <w:rFonts w:asciiTheme="majorBidi" w:hAnsiTheme="majorBidi" w:cstheme="majorBidi"/>
                <w:sz w:val="18"/>
                <w:szCs w:val="18"/>
              </w:rPr>
            </w:pPr>
            <w:r w:rsidRPr="00A8341F">
              <w:rPr>
                <w:rFonts w:asciiTheme="majorBidi" w:hAnsiTheme="majorBidi" w:cstheme="majorBidi"/>
                <w:sz w:val="18"/>
                <w:szCs w:val="18"/>
              </w:rPr>
              <w:t>(</w:t>
            </w:r>
            <w:r w:rsidRPr="00267DC3">
              <w:rPr>
                <w:rFonts w:asciiTheme="majorBidi" w:hAnsiTheme="majorBidi" w:cstheme="majorBidi"/>
                <w:sz w:val="18"/>
                <w:szCs w:val="18"/>
              </w:rPr>
              <w:t>Aesthetic</w:t>
            </w:r>
            <w:r w:rsidRPr="00A8341F">
              <w:rPr>
                <w:rFonts w:asciiTheme="majorBidi" w:hAnsiTheme="majorBidi" w:cstheme="majorBidi"/>
                <w:sz w:val="18"/>
                <w:szCs w:val="18"/>
              </w:rPr>
              <w:t xml:space="preserve"> score) </w:t>
            </w:r>
          </w:p>
        </w:tc>
        <w:tc>
          <w:tcPr>
            <w:tcW w:w="1080" w:type="dxa"/>
            <w:vAlign w:val="center"/>
          </w:tcPr>
          <w:p w:rsidR="0007732E" w:rsidRPr="00A8341F"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A8341F">
              <w:rPr>
                <w:rFonts w:asciiTheme="majorBidi" w:hAnsiTheme="majorBidi" w:cstheme="majorBidi"/>
                <w:sz w:val="18"/>
                <w:szCs w:val="18"/>
              </w:rPr>
              <w:t>1.235</w:t>
            </w:r>
          </w:p>
        </w:tc>
        <w:tc>
          <w:tcPr>
            <w:tcW w:w="1170" w:type="dxa"/>
            <w:vAlign w:val="center"/>
          </w:tcPr>
          <w:p w:rsidR="0007732E" w:rsidRPr="00A8341F"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A8341F">
              <w:rPr>
                <w:rFonts w:asciiTheme="majorBidi" w:hAnsiTheme="majorBidi" w:cstheme="majorBidi"/>
                <w:sz w:val="18"/>
                <w:szCs w:val="18"/>
              </w:rPr>
              <w:t>.116</w:t>
            </w:r>
          </w:p>
        </w:tc>
        <w:tc>
          <w:tcPr>
            <w:tcW w:w="1345" w:type="dxa"/>
            <w:vAlign w:val="center"/>
          </w:tcPr>
          <w:p w:rsidR="0007732E" w:rsidRPr="00A8341F"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A8341F">
              <w:rPr>
                <w:rFonts w:asciiTheme="majorBidi" w:hAnsiTheme="majorBidi" w:cstheme="majorBidi"/>
                <w:sz w:val="18"/>
                <w:szCs w:val="18"/>
              </w:rPr>
              <w:t>2.442</w:t>
            </w:r>
          </w:p>
        </w:tc>
        <w:tc>
          <w:tcPr>
            <w:tcW w:w="990" w:type="dxa"/>
            <w:vAlign w:val="center"/>
          </w:tcPr>
          <w:p w:rsidR="0007732E" w:rsidRPr="00A8341F"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A8341F">
              <w:rPr>
                <w:rFonts w:asciiTheme="majorBidi" w:hAnsiTheme="majorBidi" w:cstheme="majorBidi"/>
                <w:sz w:val="18"/>
                <w:szCs w:val="18"/>
              </w:rPr>
              <w:t>2.903</w:t>
            </w:r>
          </w:p>
        </w:tc>
        <w:tc>
          <w:tcPr>
            <w:tcW w:w="1085" w:type="dxa"/>
            <w:vAlign w:val="center"/>
          </w:tcPr>
          <w:p w:rsidR="0007732E" w:rsidRPr="0037535B" w:rsidRDefault="0007732E" w:rsidP="00C023C8">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0</w:t>
            </w:r>
            <w:r w:rsidRPr="00A8341F">
              <w:rPr>
                <w:rFonts w:asciiTheme="majorBidi" w:hAnsiTheme="majorBidi" w:cstheme="majorBidi"/>
                <w:sz w:val="18"/>
                <w:szCs w:val="18"/>
              </w:rPr>
              <w:t>.000</w:t>
            </w:r>
          </w:p>
        </w:tc>
      </w:tr>
      <w:tr w:rsidR="0007732E" w:rsidRPr="0037535B" w:rsidTr="00C023C8">
        <w:trPr>
          <w:trHeight w:val="544"/>
        </w:trPr>
        <w:tc>
          <w:tcPr>
            <w:cnfStyle w:val="001000000000" w:firstRow="0" w:lastRow="0" w:firstColumn="1" w:lastColumn="0" w:oddVBand="0" w:evenVBand="0" w:oddHBand="0" w:evenHBand="0" w:firstRowFirstColumn="0" w:firstRowLastColumn="0" w:lastRowFirstColumn="0" w:lastRowLastColumn="0"/>
            <w:tcW w:w="3330" w:type="dxa"/>
            <w:vAlign w:val="center"/>
          </w:tcPr>
          <w:p w:rsidR="0007732E" w:rsidRPr="00267DC3" w:rsidRDefault="0007732E" w:rsidP="00C023C8">
            <w:pPr>
              <w:autoSpaceDE w:val="0"/>
              <w:autoSpaceDN w:val="0"/>
              <w:adjustRightInd w:val="0"/>
              <w:ind w:left="60" w:right="60"/>
              <w:rPr>
                <w:rFonts w:asciiTheme="majorBidi" w:hAnsiTheme="majorBidi" w:cstheme="majorBidi"/>
                <w:sz w:val="18"/>
                <w:szCs w:val="18"/>
              </w:rPr>
            </w:pPr>
            <w:r w:rsidRPr="00A8341F">
              <w:rPr>
                <w:rFonts w:asciiTheme="majorBidi" w:hAnsiTheme="majorBidi" w:cstheme="majorBidi"/>
                <w:sz w:val="18"/>
                <w:szCs w:val="18"/>
              </w:rPr>
              <w:t xml:space="preserve">Pre-operative </w:t>
            </w:r>
            <w:r w:rsidRPr="00267DC3">
              <w:rPr>
                <w:rFonts w:asciiTheme="majorBidi" w:hAnsiTheme="majorBidi" w:cstheme="majorBidi"/>
                <w:sz w:val="18"/>
                <w:szCs w:val="18"/>
              </w:rPr>
              <w:t>vs.</w:t>
            </w:r>
            <w:r w:rsidRPr="00A8341F">
              <w:rPr>
                <w:rFonts w:asciiTheme="majorBidi" w:hAnsiTheme="majorBidi" w:cstheme="majorBidi"/>
                <w:sz w:val="18"/>
                <w:szCs w:val="18"/>
              </w:rPr>
              <w:t xml:space="preserve"> Post-operative SCHNOS</w:t>
            </w:r>
          </w:p>
        </w:tc>
        <w:tc>
          <w:tcPr>
            <w:tcW w:w="1080" w:type="dxa"/>
            <w:vAlign w:val="center"/>
          </w:tcPr>
          <w:p w:rsidR="0007732E" w:rsidRPr="00A8341F" w:rsidRDefault="0007732E" w:rsidP="00C023C8">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A8341F">
              <w:rPr>
                <w:rFonts w:asciiTheme="majorBidi" w:hAnsiTheme="majorBidi" w:cstheme="majorBidi"/>
                <w:sz w:val="18"/>
                <w:szCs w:val="18"/>
              </w:rPr>
              <w:t>2.050</w:t>
            </w:r>
          </w:p>
        </w:tc>
        <w:tc>
          <w:tcPr>
            <w:tcW w:w="1170" w:type="dxa"/>
            <w:vAlign w:val="center"/>
          </w:tcPr>
          <w:p w:rsidR="0007732E" w:rsidRPr="00A8341F" w:rsidRDefault="0007732E" w:rsidP="00C023C8">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A8341F">
              <w:rPr>
                <w:rFonts w:asciiTheme="majorBidi" w:hAnsiTheme="majorBidi" w:cstheme="majorBidi"/>
                <w:sz w:val="18"/>
                <w:szCs w:val="18"/>
              </w:rPr>
              <w:t>.193</w:t>
            </w:r>
          </w:p>
        </w:tc>
        <w:tc>
          <w:tcPr>
            <w:tcW w:w="1345" w:type="dxa"/>
            <w:vAlign w:val="center"/>
          </w:tcPr>
          <w:p w:rsidR="0007732E" w:rsidRPr="00A8341F" w:rsidRDefault="0007732E" w:rsidP="00C023C8">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A8341F">
              <w:rPr>
                <w:rFonts w:asciiTheme="majorBidi" w:hAnsiTheme="majorBidi" w:cstheme="majorBidi"/>
                <w:sz w:val="18"/>
                <w:szCs w:val="18"/>
              </w:rPr>
              <w:t>3.795</w:t>
            </w:r>
          </w:p>
        </w:tc>
        <w:tc>
          <w:tcPr>
            <w:tcW w:w="990" w:type="dxa"/>
            <w:vAlign w:val="center"/>
          </w:tcPr>
          <w:p w:rsidR="0007732E" w:rsidRPr="00A8341F" w:rsidRDefault="0007732E" w:rsidP="00C023C8">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A8341F">
              <w:rPr>
                <w:rFonts w:asciiTheme="majorBidi" w:hAnsiTheme="majorBidi" w:cstheme="majorBidi"/>
                <w:sz w:val="18"/>
                <w:szCs w:val="18"/>
              </w:rPr>
              <w:t>4.559</w:t>
            </w:r>
          </w:p>
        </w:tc>
        <w:tc>
          <w:tcPr>
            <w:tcW w:w="1085" w:type="dxa"/>
            <w:vAlign w:val="center"/>
          </w:tcPr>
          <w:p w:rsidR="0007732E" w:rsidRPr="00A8341F" w:rsidRDefault="0007732E" w:rsidP="00C023C8">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0</w:t>
            </w:r>
            <w:r w:rsidRPr="00A8341F">
              <w:rPr>
                <w:rFonts w:asciiTheme="majorBidi" w:hAnsiTheme="majorBidi" w:cstheme="majorBidi"/>
                <w:sz w:val="18"/>
                <w:szCs w:val="18"/>
              </w:rPr>
              <w:t>.000</w:t>
            </w:r>
          </w:p>
        </w:tc>
      </w:tr>
    </w:tbl>
    <w:p w:rsidR="0007732E" w:rsidRDefault="0007732E" w:rsidP="0007732E">
      <w:pPr>
        <w:autoSpaceDE w:val="0"/>
        <w:autoSpaceDN w:val="0"/>
        <w:adjustRightInd w:val="0"/>
        <w:spacing w:after="0" w:line="240" w:lineRule="auto"/>
        <w:rPr>
          <w:rFonts w:ascii="Times New Roman" w:hAnsi="Times New Roman" w:cs="Times New Roman"/>
          <w:sz w:val="24"/>
          <w:szCs w:val="24"/>
        </w:rPr>
      </w:pPr>
    </w:p>
    <w:p w:rsidR="0007732E" w:rsidRDefault="0007732E" w:rsidP="0007732E">
      <w:pPr>
        <w:autoSpaceDE w:val="0"/>
        <w:autoSpaceDN w:val="0"/>
        <w:adjustRightInd w:val="0"/>
        <w:spacing w:after="0" w:line="240" w:lineRule="auto"/>
        <w:rPr>
          <w:rFonts w:ascii="Times New Roman" w:hAnsi="Times New Roman" w:cs="Times New Roman"/>
          <w:sz w:val="24"/>
          <w:szCs w:val="24"/>
        </w:rPr>
      </w:pPr>
    </w:p>
    <w:p w:rsidR="00CA792B" w:rsidRDefault="00CA792B" w:rsidP="0007732E">
      <w:pPr>
        <w:pStyle w:val="Caption"/>
        <w:rPr>
          <w:rFonts w:asciiTheme="majorBidi" w:hAnsiTheme="majorBidi" w:cstheme="majorBidi"/>
          <w:b/>
          <w:bCs/>
          <w:noProof/>
          <w:color w:val="auto"/>
        </w:rPr>
      </w:pPr>
    </w:p>
    <w:p w:rsidR="00CA792B" w:rsidRDefault="00CA792B" w:rsidP="0007732E">
      <w:pPr>
        <w:pStyle w:val="Caption"/>
        <w:rPr>
          <w:rFonts w:asciiTheme="majorBidi" w:hAnsiTheme="majorBidi" w:cstheme="majorBidi"/>
          <w:b/>
          <w:bCs/>
          <w:noProof/>
          <w:color w:val="auto"/>
        </w:rPr>
      </w:pPr>
    </w:p>
    <w:p w:rsidR="00CA792B" w:rsidRDefault="00CA792B" w:rsidP="0007732E">
      <w:pPr>
        <w:pStyle w:val="Caption"/>
        <w:rPr>
          <w:rFonts w:asciiTheme="majorBidi" w:hAnsiTheme="majorBidi" w:cstheme="majorBidi"/>
          <w:b/>
          <w:bCs/>
          <w:noProof/>
          <w:color w:val="auto"/>
        </w:rPr>
      </w:pPr>
    </w:p>
    <w:p w:rsidR="00CA792B" w:rsidRDefault="00CA792B" w:rsidP="0007732E">
      <w:pPr>
        <w:pStyle w:val="Caption"/>
        <w:rPr>
          <w:rFonts w:asciiTheme="majorBidi" w:hAnsiTheme="majorBidi" w:cstheme="majorBidi"/>
          <w:b/>
          <w:bCs/>
          <w:noProof/>
          <w:color w:val="auto"/>
        </w:rPr>
      </w:pPr>
    </w:p>
    <w:p w:rsidR="0007732E" w:rsidRPr="0007732E" w:rsidRDefault="0007732E" w:rsidP="0007732E">
      <w:pPr>
        <w:pStyle w:val="Caption"/>
        <w:rPr>
          <w:rFonts w:asciiTheme="majorBidi" w:hAnsiTheme="majorBidi" w:cstheme="majorBidi"/>
          <w:b/>
          <w:bCs/>
          <w:noProof/>
          <w:color w:val="auto"/>
        </w:rPr>
      </w:pPr>
      <w:r w:rsidRPr="0007732E">
        <w:rPr>
          <w:rFonts w:asciiTheme="majorBidi" w:hAnsiTheme="majorBidi" w:cstheme="majorBidi"/>
          <w:b/>
          <w:bCs/>
          <w:noProof/>
          <w:color w:val="auto"/>
        </w:rPr>
        <w:lastRenderedPageBreak/>
        <w:t xml:space="preserve">Figure </w:t>
      </w:r>
      <w:r w:rsidRPr="0007732E">
        <w:rPr>
          <w:rFonts w:asciiTheme="majorBidi" w:hAnsiTheme="majorBidi" w:cstheme="majorBidi"/>
          <w:b/>
          <w:bCs/>
          <w:noProof/>
          <w:color w:val="auto"/>
        </w:rPr>
        <w:fldChar w:fldCharType="begin"/>
      </w:r>
      <w:r w:rsidRPr="0007732E">
        <w:rPr>
          <w:rFonts w:asciiTheme="majorBidi" w:hAnsiTheme="majorBidi" w:cstheme="majorBidi"/>
          <w:b/>
          <w:bCs/>
          <w:noProof/>
          <w:color w:val="auto"/>
        </w:rPr>
        <w:instrText xml:space="preserve"> SEQ Figure \* ARABIC </w:instrText>
      </w:r>
      <w:r w:rsidRPr="0007732E">
        <w:rPr>
          <w:rFonts w:asciiTheme="majorBidi" w:hAnsiTheme="majorBidi" w:cstheme="majorBidi"/>
          <w:b/>
          <w:bCs/>
          <w:noProof/>
          <w:color w:val="auto"/>
        </w:rPr>
        <w:fldChar w:fldCharType="separate"/>
      </w:r>
      <w:r w:rsidR="00FD1230">
        <w:rPr>
          <w:rFonts w:asciiTheme="majorBidi" w:hAnsiTheme="majorBidi" w:cstheme="majorBidi"/>
          <w:b/>
          <w:bCs/>
          <w:noProof/>
          <w:color w:val="auto"/>
        </w:rPr>
        <w:t>7</w:t>
      </w:r>
      <w:r w:rsidRPr="0007732E">
        <w:rPr>
          <w:rFonts w:asciiTheme="majorBidi" w:hAnsiTheme="majorBidi" w:cstheme="majorBidi"/>
          <w:b/>
          <w:bCs/>
          <w:noProof/>
          <w:color w:val="auto"/>
        </w:rPr>
        <w:fldChar w:fldCharType="end"/>
      </w:r>
      <w:r w:rsidRPr="0007732E">
        <w:rPr>
          <w:rFonts w:asciiTheme="majorBidi" w:hAnsiTheme="majorBidi" w:cstheme="majorBidi"/>
          <w:b/>
          <w:bCs/>
          <w:noProof/>
          <w:color w:val="auto"/>
        </w:rPr>
        <w:t>: A simple bar chart showing the overall outcome after surgery.</w:t>
      </w:r>
    </w:p>
    <w:p w:rsidR="0007732E" w:rsidRDefault="0007732E" w:rsidP="0007732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2711A9" wp14:editId="00DD3094">
            <wp:extent cx="5943600" cy="35013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501390"/>
                    </a:xfrm>
                    <a:prstGeom prst="rect">
                      <a:avLst/>
                    </a:prstGeom>
                    <a:noFill/>
                    <a:ln>
                      <a:noFill/>
                    </a:ln>
                  </pic:spPr>
                </pic:pic>
              </a:graphicData>
            </a:graphic>
          </wp:inline>
        </w:drawing>
      </w:r>
    </w:p>
    <w:p w:rsidR="0007732E" w:rsidRDefault="0007732E" w:rsidP="0007732E">
      <w:pPr>
        <w:autoSpaceDE w:val="0"/>
        <w:autoSpaceDN w:val="0"/>
        <w:adjustRightInd w:val="0"/>
        <w:spacing w:after="0" w:line="240" w:lineRule="auto"/>
        <w:rPr>
          <w:rFonts w:ascii="Times New Roman" w:hAnsi="Times New Roman" w:cs="Times New Roman"/>
          <w:sz w:val="24"/>
          <w:szCs w:val="24"/>
        </w:rPr>
      </w:pPr>
    </w:p>
    <w:p w:rsidR="0035056E" w:rsidRPr="007C5EBD" w:rsidRDefault="00E74EDD" w:rsidP="004001B6">
      <w:pPr>
        <w:rPr>
          <w:rFonts w:asciiTheme="majorBidi" w:hAnsiTheme="majorBidi" w:cstheme="majorBidi"/>
          <w:b/>
          <w:bCs/>
          <w:sz w:val="28"/>
          <w:szCs w:val="28"/>
          <w:shd w:val="clear" w:color="auto" w:fill="FFFFFF"/>
        </w:rPr>
      </w:pPr>
      <w:r w:rsidRPr="007C5EBD">
        <w:rPr>
          <w:rFonts w:asciiTheme="majorBidi" w:hAnsiTheme="majorBidi" w:cstheme="majorBidi"/>
          <w:b/>
          <w:bCs/>
          <w:sz w:val="28"/>
          <w:szCs w:val="28"/>
          <w:shd w:val="clear" w:color="auto" w:fill="FFFFFF"/>
        </w:rPr>
        <w:t xml:space="preserve">Discussion: </w:t>
      </w:r>
    </w:p>
    <w:p w:rsidR="00790205" w:rsidRPr="00937475" w:rsidRDefault="00790205" w:rsidP="006029DD">
      <w:pPr>
        <w:spacing w:line="360" w:lineRule="auto"/>
        <w:rPr>
          <w:rFonts w:asciiTheme="majorBidi" w:hAnsiTheme="majorBidi" w:cstheme="majorBidi"/>
          <w:sz w:val="24"/>
          <w:szCs w:val="24"/>
          <w:shd w:val="clear" w:color="auto" w:fill="FFFFFF"/>
        </w:rPr>
      </w:pPr>
      <w:r w:rsidRPr="00937475">
        <w:rPr>
          <w:rFonts w:asciiTheme="majorBidi" w:hAnsiTheme="majorBidi" w:cstheme="majorBidi"/>
          <w:sz w:val="24"/>
          <w:szCs w:val="24"/>
          <w:shd w:val="clear" w:color="auto" w:fill="FFFFFF"/>
        </w:rPr>
        <w:t xml:space="preserve">Traditionally, rhinoplasty involve elevation of soft tissue envelope in either a subcutaneous or sub-superficial </w:t>
      </w:r>
      <w:proofErr w:type="spellStart"/>
      <w:r w:rsidRPr="00937475">
        <w:rPr>
          <w:rFonts w:asciiTheme="majorBidi" w:hAnsiTheme="majorBidi" w:cstheme="majorBidi"/>
          <w:sz w:val="24"/>
          <w:szCs w:val="24"/>
          <w:shd w:val="clear" w:color="auto" w:fill="FFFFFF"/>
        </w:rPr>
        <w:t>musculoaponeurotic</w:t>
      </w:r>
      <w:proofErr w:type="spellEnd"/>
      <w:r w:rsidRPr="00937475">
        <w:rPr>
          <w:rFonts w:asciiTheme="majorBidi" w:hAnsiTheme="majorBidi" w:cstheme="majorBidi"/>
          <w:sz w:val="24"/>
          <w:szCs w:val="24"/>
          <w:shd w:val="clear" w:color="auto" w:fill="FFFFFF"/>
        </w:rPr>
        <w:t xml:space="preserve"> system (SMAS) plane</w:t>
      </w:r>
      <w:r w:rsidRPr="00492412">
        <w:rPr>
          <w:rFonts w:asciiTheme="majorBidi" w:hAnsiTheme="majorBidi" w:cstheme="majorBidi"/>
          <w:sz w:val="24"/>
          <w:szCs w:val="24"/>
          <w:shd w:val="clear" w:color="auto" w:fill="FFFFFF"/>
        </w:rPr>
        <w:t xml:space="preserve"> because it is </w:t>
      </w:r>
      <w:r w:rsidRPr="00937475">
        <w:rPr>
          <w:rFonts w:asciiTheme="majorBidi" w:hAnsiTheme="majorBidi" w:cstheme="majorBidi"/>
          <w:sz w:val="24"/>
          <w:szCs w:val="24"/>
          <w:shd w:val="clear" w:color="auto" w:fill="FFFFFF"/>
        </w:rPr>
        <w:t xml:space="preserve">relatively avascular and causes less disruption the subcutaneous plane, but still it is associated with variable degrees of postoperative edema, numbness, long period of scar remodeling, and induration. Long-term thinning of the soft tissue envelope (STE) is a major concern, elevation of the soft tissue envelope with a continuous </w:t>
      </w:r>
      <w:proofErr w:type="spellStart"/>
      <w:r w:rsidRPr="00937475">
        <w:rPr>
          <w:rFonts w:asciiTheme="majorBidi" w:hAnsiTheme="majorBidi" w:cstheme="majorBidi"/>
          <w:sz w:val="24"/>
          <w:szCs w:val="24"/>
          <w:shd w:val="clear" w:color="auto" w:fill="FFFFFF"/>
        </w:rPr>
        <w:t>subperiochondrial-subperiosteal</w:t>
      </w:r>
      <w:proofErr w:type="spellEnd"/>
      <w:r w:rsidRPr="00937475">
        <w:rPr>
          <w:rFonts w:asciiTheme="majorBidi" w:hAnsiTheme="majorBidi" w:cstheme="majorBidi"/>
          <w:sz w:val="24"/>
          <w:szCs w:val="24"/>
          <w:shd w:val="clear" w:color="auto" w:fill="FFFFFF"/>
        </w:rPr>
        <w:t xml:space="preserve"> dissection causes minimum edema, better sensation, minimum remodeling of the scar, and minimum long term thinning of the STE. Elevating the STE as a single sheet is crucial to minimize both short and long term complications. But on the other hand, it require experience, meticulous technique, sometime skin surface irregularities and require newly instruments. </w:t>
      </w:r>
      <w:r w:rsidRPr="00937475">
        <w:rPr>
          <w:rFonts w:asciiTheme="majorBidi" w:hAnsiTheme="majorBidi" w:cstheme="majorBidi"/>
          <w:sz w:val="24"/>
          <w:szCs w:val="24"/>
          <w:shd w:val="clear" w:color="auto" w:fill="FFFFFF"/>
        </w:rPr>
        <w:fldChar w:fldCharType="begin"/>
      </w:r>
      <w:r w:rsidR="000C3813">
        <w:rPr>
          <w:rFonts w:asciiTheme="majorBidi" w:hAnsiTheme="majorBidi" w:cstheme="majorBidi"/>
          <w:sz w:val="24"/>
          <w:szCs w:val="24"/>
          <w:shd w:val="clear" w:color="auto" w:fill="FFFFFF"/>
        </w:rPr>
        <w:instrText xml:space="preserve"> ADDIN EN.CITE &lt;EndNote&gt;&lt;Cite&gt;&lt;Author&gt;Daniel&lt;/Author&gt;&lt;Year&gt;2020&lt;/Year&gt;&lt;RecNum&gt;646&lt;/RecNum&gt;&lt;DisplayText&gt;[15]&lt;/DisplayText&gt;&lt;record&gt;&lt;rec-number&gt;646&lt;/rec-number&gt;&lt;foreign-keys&gt;&lt;key app="EN" db-id="atwzzr0emffarne2zv05epzg0aaxw9x5wxfd"&gt;646&lt;/key&gt;&lt;/foreign-keys&gt;&lt;ref-type name="Conference Proceedings"&gt;10&lt;/ref-type&gt;&lt;contributors&gt;&lt;authors&gt;&lt;author&gt;Daniel, Rollin K&lt;/author&gt;&lt;author&gt;Kosins, Aaron M&lt;/author&gt;&lt;/authors&gt;&lt;/contributors&gt;&lt;titles&gt;&lt;title&gt;Current Trends in Preservation Rhinoplasty&lt;/title&gt;&lt;secondary-title&gt;Aesthetic Surgery Journal Open Forum&lt;/secondary-title&gt;&lt;/titles&gt;&lt;pages&gt;ojaa003&lt;/pages&gt;&lt;volume&gt;2&lt;/volume&gt;&lt;number&gt;1&lt;/number&gt;&lt;dates&gt;&lt;year&gt;2020&lt;/year&gt;&lt;/dates&gt;&lt;publisher&gt;Oxford University Press US&lt;/publisher&gt;&lt;isbn&gt;2631-4797&lt;/isbn&gt;&lt;urls&gt;&lt;/urls&gt;&lt;/record&gt;&lt;/Cite&gt;&lt;/EndNote&gt;</w:instrText>
      </w:r>
      <w:r w:rsidRPr="00937475">
        <w:rPr>
          <w:rFonts w:asciiTheme="majorBidi" w:hAnsiTheme="majorBidi" w:cstheme="majorBidi"/>
          <w:sz w:val="24"/>
          <w:szCs w:val="24"/>
          <w:shd w:val="clear" w:color="auto" w:fill="FFFFFF"/>
        </w:rPr>
        <w:fldChar w:fldCharType="separate"/>
      </w:r>
      <w:r w:rsidR="000C3813">
        <w:rPr>
          <w:rFonts w:asciiTheme="majorBidi" w:hAnsiTheme="majorBidi" w:cstheme="majorBidi"/>
          <w:noProof/>
          <w:sz w:val="24"/>
          <w:szCs w:val="24"/>
          <w:shd w:val="clear" w:color="auto" w:fill="FFFFFF"/>
        </w:rPr>
        <w:t>[</w:t>
      </w:r>
      <w:hyperlink w:anchor="_ENREF_15" w:tooltip="Daniel, 2020 #646" w:history="1">
        <w:r w:rsidR="006029DD">
          <w:rPr>
            <w:rFonts w:asciiTheme="majorBidi" w:hAnsiTheme="majorBidi" w:cstheme="majorBidi"/>
            <w:noProof/>
            <w:sz w:val="24"/>
            <w:szCs w:val="24"/>
            <w:shd w:val="clear" w:color="auto" w:fill="FFFFFF"/>
          </w:rPr>
          <w:t>15</w:t>
        </w:r>
      </w:hyperlink>
      <w:r w:rsidR="000C3813">
        <w:rPr>
          <w:rFonts w:asciiTheme="majorBidi" w:hAnsiTheme="majorBidi" w:cstheme="majorBidi"/>
          <w:noProof/>
          <w:sz w:val="24"/>
          <w:szCs w:val="24"/>
          <w:shd w:val="clear" w:color="auto" w:fill="FFFFFF"/>
        </w:rPr>
        <w:t>]</w:t>
      </w:r>
      <w:r w:rsidRPr="00937475">
        <w:rPr>
          <w:rFonts w:asciiTheme="majorBidi" w:hAnsiTheme="majorBidi" w:cstheme="majorBidi"/>
          <w:sz w:val="24"/>
          <w:szCs w:val="24"/>
          <w:shd w:val="clear" w:color="auto" w:fill="FFFFFF"/>
        </w:rPr>
        <w:fldChar w:fldCharType="end"/>
      </w:r>
    </w:p>
    <w:p w:rsidR="000C3813" w:rsidRPr="000C3813" w:rsidRDefault="000C3813" w:rsidP="006029DD">
      <w:pPr>
        <w:spacing w:line="360" w:lineRule="auto"/>
        <w:rPr>
          <w:rFonts w:asciiTheme="majorBidi" w:hAnsiTheme="majorBidi" w:cstheme="majorBidi"/>
          <w:color w:val="FF0000"/>
          <w:sz w:val="24"/>
          <w:szCs w:val="24"/>
          <w:shd w:val="clear" w:color="auto" w:fill="FFFFFF"/>
        </w:rPr>
      </w:pPr>
      <w:r w:rsidRPr="000C750A">
        <w:rPr>
          <w:rFonts w:asciiTheme="majorBidi" w:hAnsiTheme="majorBidi" w:cstheme="majorBidi"/>
          <w:sz w:val="24"/>
          <w:szCs w:val="24"/>
          <w:shd w:val="clear" w:color="auto" w:fill="FFFFFF"/>
        </w:rPr>
        <w:t xml:space="preserve">Many of the young rhinoplasty surgeons are not familiar </w:t>
      </w:r>
      <w:r>
        <w:rPr>
          <w:rFonts w:asciiTheme="majorBidi" w:hAnsiTheme="majorBidi" w:cstheme="majorBidi"/>
          <w:sz w:val="24"/>
          <w:szCs w:val="24"/>
          <w:shd w:val="clear" w:color="auto" w:fill="FFFFFF"/>
        </w:rPr>
        <w:t xml:space="preserve">with the </w:t>
      </w:r>
      <w:r w:rsidRPr="00C32C50">
        <w:rPr>
          <w:rFonts w:asciiTheme="majorBidi" w:hAnsiTheme="majorBidi" w:cstheme="majorBidi"/>
          <w:sz w:val="24"/>
          <w:szCs w:val="24"/>
          <w:shd w:val="clear" w:color="auto" w:fill="FFFFFF"/>
        </w:rPr>
        <w:t xml:space="preserve">concept of nasal dorsum preservation (namely the push-down and let-down techniques) </w:t>
      </w:r>
      <w:r w:rsidRPr="000C750A">
        <w:rPr>
          <w:rFonts w:asciiTheme="majorBidi" w:hAnsiTheme="majorBidi" w:cstheme="majorBidi"/>
          <w:sz w:val="24"/>
          <w:szCs w:val="24"/>
          <w:shd w:val="clear" w:color="auto" w:fill="FFFFFF"/>
        </w:rPr>
        <w:t xml:space="preserve">and the major difference of </w:t>
      </w:r>
      <w:r w:rsidRPr="00D62EFE">
        <w:rPr>
          <w:rFonts w:asciiTheme="majorBidi" w:hAnsiTheme="majorBidi" w:cstheme="majorBidi"/>
          <w:sz w:val="24"/>
          <w:szCs w:val="24"/>
          <w:shd w:val="clear" w:color="auto" w:fill="FFFFFF"/>
        </w:rPr>
        <w:t>it</w:t>
      </w:r>
      <w:r w:rsidRPr="000C750A">
        <w:rPr>
          <w:rFonts w:asciiTheme="majorBidi" w:hAnsiTheme="majorBidi" w:cstheme="majorBidi"/>
          <w:sz w:val="24"/>
          <w:szCs w:val="24"/>
          <w:shd w:val="clear" w:color="auto" w:fill="FFFFFF"/>
        </w:rPr>
        <w:t xml:space="preserve"> from the resection rhinoplasty. The essential goals of the push down technique are </w:t>
      </w:r>
      <w:r>
        <w:rPr>
          <w:rFonts w:asciiTheme="majorBidi" w:hAnsiTheme="majorBidi" w:cstheme="majorBidi"/>
          <w:sz w:val="24"/>
          <w:szCs w:val="24"/>
          <w:shd w:val="clear" w:color="auto" w:fill="FFFFFF"/>
        </w:rPr>
        <w:t xml:space="preserve">maintain </w:t>
      </w:r>
      <w:r w:rsidRPr="000C750A">
        <w:rPr>
          <w:rFonts w:asciiTheme="majorBidi" w:hAnsiTheme="majorBidi" w:cstheme="majorBidi"/>
          <w:sz w:val="24"/>
          <w:szCs w:val="24"/>
          <w:shd w:val="clear" w:color="auto" w:fill="FFFFFF"/>
        </w:rPr>
        <w:t xml:space="preserve">preservation of keystone area and continuity of the cartilaginous </w:t>
      </w:r>
      <w:r w:rsidRPr="000C750A">
        <w:rPr>
          <w:rFonts w:asciiTheme="majorBidi" w:hAnsiTheme="majorBidi" w:cstheme="majorBidi"/>
          <w:sz w:val="24"/>
          <w:szCs w:val="24"/>
          <w:shd w:val="clear" w:color="auto" w:fill="FFFFFF"/>
        </w:rPr>
        <w:lastRenderedPageBreak/>
        <w:t>vault</w:t>
      </w:r>
      <w:r>
        <w:rPr>
          <w:rFonts w:asciiTheme="majorBidi" w:hAnsiTheme="majorBidi" w:cstheme="majorBidi"/>
          <w:sz w:val="24"/>
          <w:szCs w:val="24"/>
          <w:shd w:val="clear" w:color="auto" w:fill="FFFFFF"/>
        </w:rPr>
        <w:t xml:space="preserve"> with septum </w:t>
      </w:r>
      <w:r w:rsidRPr="00D309DA">
        <w:rPr>
          <w:rFonts w:asciiTheme="majorBidi" w:hAnsiTheme="majorBidi" w:cstheme="majorBidi"/>
          <w:sz w:val="24"/>
          <w:szCs w:val="24"/>
          <w:shd w:val="clear" w:color="auto" w:fill="FFFFFF"/>
        </w:rPr>
        <w:t>who shared same embryological origin as same unite, thus</w:t>
      </w:r>
      <w:r>
        <w:rPr>
          <w:rFonts w:asciiTheme="majorBidi" w:hAnsiTheme="majorBidi" w:cstheme="majorBidi"/>
          <w:sz w:val="24"/>
          <w:szCs w:val="24"/>
          <w:shd w:val="clear" w:color="auto" w:fill="FFFFFF"/>
        </w:rPr>
        <w:t xml:space="preserve"> preservation</w:t>
      </w:r>
      <w:r w:rsidRPr="000C750A">
        <w:rPr>
          <w:rFonts w:asciiTheme="majorBidi" w:hAnsiTheme="majorBidi" w:cstheme="majorBidi"/>
          <w:sz w:val="24"/>
          <w:szCs w:val="24"/>
          <w:shd w:val="clear" w:color="auto" w:fill="FFFFFF"/>
        </w:rPr>
        <w:t xml:space="preserve"> technique prevents collapse of the nasal valve which </w:t>
      </w:r>
      <w:r w:rsidRPr="00D309DA">
        <w:rPr>
          <w:rFonts w:asciiTheme="majorBidi" w:hAnsiTheme="majorBidi" w:cstheme="majorBidi"/>
          <w:sz w:val="24"/>
          <w:szCs w:val="24"/>
          <w:shd w:val="clear" w:color="auto" w:fill="FFFFFF"/>
        </w:rPr>
        <w:t xml:space="preserve">enhance the function </w:t>
      </w:r>
      <w:r w:rsidRPr="000C750A">
        <w:rPr>
          <w:rFonts w:asciiTheme="majorBidi" w:hAnsiTheme="majorBidi" w:cstheme="majorBidi"/>
          <w:sz w:val="24"/>
          <w:szCs w:val="24"/>
          <w:shd w:val="clear" w:color="auto" w:fill="FFFFFF"/>
        </w:rPr>
        <w:t>and has adverse effects on the dorsal aesthetic lines, lowering the cartilaginous vault intact in the push down technique will result in</w:t>
      </w:r>
      <w:r>
        <w:rPr>
          <w:rFonts w:asciiTheme="majorBidi" w:hAnsiTheme="majorBidi" w:cstheme="majorBidi"/>
          <w:sz w:val="24"/>
          <w:szCs w:val="24"/>
          <w:shd w:val="clear" w:color="auto" w:fill="FFFFFF"/>
        </w:rPr>
        <w:t xml:space="preserve"> a vertical vector downward </w:t>
      </w:r>
      <w:r w:rsidRPr="000C750A">
        <w:rPr>
          <w:rFonts w:asciiTheme="majorBidi" w:hAnsiTheme="majorBidi" w:cstheme="majorBidi"/>
          <w:sz w:val="24"/>
          <w:szCs w:val="24"/>
          <w:shd w:val="clear" w:color="auto" w:fill="FFFFFF"/>
        </w:rPr>
        <w:t>on the scroll area junction between the upper and lower lateral cartilages resulting in a cephalic rotation of the lower lateral cartilages.</w:t>
      </w:r>
      <w:r>
        <w:rPr>
          <w:rFonts w:asciiTheme="majorBidi" w:hAnsiTheme="majorBidi" w:cstheme="majorBidi"/>
          <w:sz w:val="24"/>
          <w:szCs w:val="24"/>
          <w:shd w:val="clear" w:color="auto" w:fill="FFFFFF"/>
        </w:rPr>
        <w:t xml:space="preserve"> </w:t>
      </w:r>
      <w:r>
        <w:rPr>
          <w:rFonts w:asciiTheme="majorBidi" w:hAnsiTheme="majorBidi" w:cstheme="majorBidi"/>
          <w:sz w:val="24"/>
          <w:szCs w:val="24"/>
          <w:shd w:val="clear" w:color="auto" w:fill="FFFFFF"/>
        </w:rPr>
        <w:fldChar w:fldCharType="begin"/>
      </w:r>
      <w:r>
        <w:rPr>
          <w:rFonts w:asciiTheme="majorBidi" w:hAnsiTheme="majorBidi" w:cstheme="majorBidi"/>
          <w:sz w:val="24"/>
          <w:szCs w:val="24"/>
          <w:shd w:val="clear" w:color="auto" w:fill="FFFFFF"/>
        </w:rPr>
        <w:instrText xml:space="preserve"> ADDIN EN.CITE &lt;EndNote&gt;&lt;Cite&gt;&lt;Author&gt;Varoquier&lt;/Author&gt;&lt;Year&gt;2020&lt;/Year&gt;&lt;RecNum&gt;644&lt;/RecNum&gt;&lt;DisplayText&gt;[1, 16]&lt;/DisplayText&gt;&lt;record&gt;&lt;rec-number&gt;644&lt;/rec-number&gt;&lt;foreign-keys&gt;&lt;key app="EN" db-id="atwzzr0emffarne2zv05epzg0aaxw9x5wxfd"&gt;644&lt;/key&gt;&lt;/foreign-keys&gt;&lt;ref-type name="Journal Article"&gt;17&lt;/ref-type&gt;&lt;contributors&gt;&lt;authors&gt;&lt;author&gt;Varoquier, M&lt;/author&gt;&lt;author&gt;Rumeau, C&lt;/author&gt;&lt;author&gt;Vuissoz, PA&lt;/author&gt;&lt;author&gt;Perez, M&lt;/author&gt;&lt;author&gt;Hossu, G&lt;/author&gt;&lt;author&gt;Jankowski, R&lt;/author&gt;&lt;/authors&gt;&lt;/contributors&gt;&lt;titles&gt;&lt;title&gt;Do the upper lateral nasal cartilages exist? The concept of septolateral cartilages&lt;/title&gt;&lt;secondary-title&gt;European Annals of Otorhinolaryngology, Head and Neck Diseases&lt;/secondary-title&gt;&lt;/titles&gt;&lt;periodical&gt;&lt;full-title&gt;European Annals of Otorhinolaryngology, Head and Neck Diseases&lt;/full-title&gt;&lt;abbr-1&gt;Eur. Ann. Otorhinolaryngol. Head Neck Dis.&lt;/abbr-1&gt;&lt;abbr-2&gt;Eur Ann Otorhinolaryngol Head Neck Dis&lt;/abbr-2&gt;&lt;abbr-3&gt;European Annals of Otorhinolaryngology, Head &amp;amp; Neck Diseases&lt;/abbr-3&gt;&lt;/periodical&gt;&lt;dates&gt;&lt;year&gt;2020&lt;/year&gt;&lt;/dates&gt;&lt;isbn&gt;1879-7296&lt;/isbn&gt;&lt;urls&gt;&lt;/urls&gt;&lt;/record&gt;&lt;/Cite&gt;&lt;Cite&gt;&lt;Author&gt;Saban&lt;/Author&gt;&lt;Year&gt;2018&lt;/Year&gt;&lt;RecNum&gt;645&lt;/RecNum&gt;&lt;record&gt;&lt;rec-number&gt;645&lt;/rec-number&gt;&lt;foreign-keys&gt;&lt;key app="EN" db-id="atwzzr0emffarne2zv05epzg0aaxw9x5wxfd"&gt;645&lt;/key&gt;&lt;/foreign-keys&gt;&lt;ref-type name="Journal Article"&gt;17&lt;/ref-type&gt;&lt;contributors&gt;&lt;authors&gt;&lt;author&gt;Saban, Yves&lt;/author&gt;&lt;author&gt;Daniel, Rollin K&lt;/author&gt;&lt;author&gt;Polselli, Roberto&lt;/author&gt;&lt;author&gt;Trapasso, Maria&lt;/author&gt;&lt;author&gt;Palhazi, Peter&lt;/author&gt;&lt;/authors&gt;&lt;/contributors&gt;&lt;titles&gt;&lt;title&gt;Dorsal preservation: the push down technique reassessed&lt;/title&gt;&lt;secondary-title&gt;Aesthetic surgery journal&lt;/secondary-title&gt;&lt;/titles&gt;&lt;periodical&gt;&lt;full-title&gt;Aesthetic Surgery Journal&lt;/full-title&gt;&lt;abbr-1&gt;Aesthet. Surg. J.&lt;/abbr-1&gt;&lt;abbr-2&gt;Aesthet Surg J&lt;/abbr-2&gt;&lt;/periodical&gt;&lt;pages&gt;117-131&lt;/pages&gt;&lt;volume&gt;38&lt;/volume&gt;&lt;number&gt;2&lt;/number&gt;&lt;dates&gt;&lt;year&gt;2018&lt;/year&gt;&lt;/dates&gt;&lt;isbn&gt;1090-820X&lt;/isbn&gt;&lt;urls&gt;&lt;/urls&gt;&lt;/record&gt;&lt;/Cite&gt;&lt;/EndNote&gt;</w:instrText>
      </w:r>
      <w:r>
        <w:rPr>
          <w:rFonts w:asciiTheme="majorBidi" w:hAnsiTheme="majorBidi" w:cstheme="majorBidi"/>
          <w:sz w:val="24"/>
          <w:szCs w:val="24"/>
          <w:shd w:val="clear" w:color="auto" w:fill="FFFFFF"/>
        </w:rPr>
        <w:fldChar w:fldCharType="separate"/>
      </w:r>
      <w:r>
        <w:rPr>
          <w:rFonts w:asciiTheme="majorBidi" w:hAnsiTheme="majorBidi" w:cstheme="majorBidi"/>
          <w:noProof/>
          <w:sz w:val="24"/>
          <w:szCs w:val="24"/>
          <w:shd w:val="clear" w:color="auto" w:fill="FFFFFF"/>
        </w:rPr>
        <w:t>[</w:t>
      </w:r>
      <w:hyperlink w:anchor="_ENREF_1" w:tooltip="Saban, 2018 #636" w:history="1">
        <w:r w:rsidR="006029DD">
          <w:rPr>
            <w:rFonts w:asciiTheme="majorBidi" w:hAnsiTheme="majorBidi" w:cstheme="majorBidi"/>
            <w:noProof/>
            <w:sz w:val="24"/>
            <w:szCs w:val="24"/>
            <w:shd w:val="clear" w:color="auto" w:fill="FFFFFF"/>
          </w:rPr>
          <w:t>1</w:t>
        </w:r>
      </w:hyperlink>
      <w:r>
        <w:rPr>
          <w:rFonts w:asciiTheme="majorBidi" w:hAnsiTheme="majorBidi" w:cstheme="majorBidi"/>
          <w:noProof/>
          <w:sz w:val="24"/>
          <w:szCs w:val="24"/>
          <w:shd w:val="clear" w:color="auto" w:fill="FFFFFF"/>
        </w:rPr>
        <w:t xml:space="preserve">, </w:t>
      </w:r>
      <w:hyperlink w:anchor="_ENREF_16" w:tooltip="Varoquier, 2020 #644" w:history="1">
        <w:r w:rsidR="006029DD">
          <w:rPr>
            <w:rFonts w:asciiTheme="majorBidi" w:hAnsiTheme="majorBidi" w:cstheme="majorBidi"/>
            <w:noProof/>
            <w:sz w:val="24"/>
            <w:szCs w:val="24"/>
            <w:shd w:val="clear" w:color="auto" w:fill="FFFFFF"/>
          </w:rPr>
          <w:t>16</w:t>
        </w:r>
      </w:hyperlink>
      <w:r>
        <w:rPr>
          <w:rFonts w:asciiTheme="majorBidi" w:hAnsiTheme="majorBidi" w:cstheme="majorBidi"/>
          <w:noProof/>
          <w:sz w:val="24"/>
          <w:szCs w:val="24"/>
          <w:shd w:val="clear" w:color="auto" w:fill="FFFFFF"/>
        </w:rPr>
        <w:t>]</w:t>
      </w:r>
      <w:r>
        <w:rPr>
          <w:rFonts w:asciiTheme="majorBidi" w:hAnsiTheme="majorBidi" w:cstheme="majorBidi"/>
          <w:sz w:val="24"/>
          <w:szCs w:val="24"/>
          <w:shd w:val="clear" w:color="auto" w:fill="FFFFFF"/>
        </w:rPr>
        <w:fldChar w:fldCharType="end"/>
      </w:r>
      <w:r w:rsidRPr="00D309DA">
        <w:rPr>
          <w:rFonts w:asciiTheme="majorBidi" w:hAnsiTheme="majorBidi" w:cstheme="majorBidi"/>
          <w:color w:val="FF0000"/>
          <w:sz w:val="24"/>
          <w:szCs w:val="24"/>
          <w:shd w:val="clear" w:color="auto" w:fill="FFFFFF"/>
        </w:rPr>
        <w:t xml:space="preserve"> </w:t>
      </w:r>
    </w:p>
    <w:p w:rsidR="00154018" w:rsidRDefault="006029DD" w:rsidP="006029DD">
      <w:pPr>
        <w:pStyle w:val="chapter-para"/>
        <w:shd w:val="clear" w:color="auto" w:fill="FFFFFF"/>
        <w:spacing w:before="0" w:after="0" w:line="408" w:lineRule="atLeast"/>
        <w:textAlignment w:val="baseline"/>
        <w:rPr>
          <w:rFonts w:asciiTheme="majorBidi" w:eastAsiaTheme="minorHAnsi" w:hAnsiTheme="majorBidi" w:cstheme="majorBidi"/>
          <w:shd w:val="clear" w:color="auto" w:fill="FFFFFF"/>
        </w:rPr>
      </w:pPr>
      <w:r>
        <w:rPr>
          <w:rFonts w:asciiTheme="majorBidi" w:eastAsiaTheme="minorHAnsi" w:hAnsiTheme="majorBidi" w:cstheme="majorBidi"/>
          <w:shd w:val="clear" w:color="auto" w:fill="FFFFFF"/>
        </w:rPr>
        <w:t>In our study, p</w:t>
      </w:r>
      <w:r w:rsidR="0036166B">
        <w:rPr>
          <w:rFonts w:asciiTheme="majorBidi" w:eastAsiaTheme="minorHAnsi" w:hAnsiTheme="majorBidi" w:cstheme="majorBidi"/>
          <w:shd w:val="clear" w:color="auto" w:fill="FFFFFF"/>
        </w:rPr>
        <w:t>atients having S-shaped</w:t>
      </w:r>
      <w:r w:rsidR="00937475">
        <w:rPr>
          <w:rFonts w:asciiTheme="majorBidi" w:eastAsiaTheme="minorHAnsi" w:hAnsiTheme="majorBidi" w:cstheme="majorBidi"/>
          <w:shd w:val="clear" w:color="auto" w:fill="FFFFFF"/>
        </w:rPr>
        <w:t xml:space="preserve"> deformity</w:t>
      </w:r>
      <w:r w:rsidR="0036166B">
        <w:rPr>
          <w:rFonts w:asciiTheme="majorBidi" w:eastAsiaTheme="minorHAnsi" w:hAnsiTheme="majorBidi" w:cstheme="majorBidi"/>
          <w:shd w:val="clear" w:color="auto" w:fill="FFFFFF"/>
        </w:rPr>
        <w:t xml:space="preserve"> constituted the ma</w:t>
      </w:r>
      <w:r w:rsidR="00314D53">
        <w:rPr>
          <w:rFonts w:asciiTheme="majorBidi" w:eastAsiaTheme="minorHAnsi" w:hAnsiTheme="majorBidi" w:cstheme="majorBidi"/>
          <w:shd w:val="clear" w:color="auto" w:fill="FFFFFF"/>
        </w:rPr>
        <w:t xml:space="preserve">jority of the patients (75.2%). The mean preoperative SHNOS score was 7.21 (SD: 1.515), the mean obstructive score was 2.95 (SD: 1.068) and the mean aesthetic score was 4.27 (SD: 0.771), this signifies that </w:t>
      </w:r>
      <w:r w:rsidR="00264457">
        <w:rPr>
          <w:rFonts w:asciiTheme="majorBidi" w:eastAsiaTheme="minorHAnsi" w:hAnsiTheme="majorBidi" w:cstheme="majorBidi"/>
          <w:shd w:val="clear" w:color="auto" w:fill="FFFFFF"/>
        </w:rPr>
        <w:t>most patients seeks surgical intervention beca</w:t>
      </w:r>
      <w:r w:rsidR="00304B50">
        <w:rPr>
          <w:rFonts w:asciiTheme="majorBidi" w:eastAsiaTheme="minorHAnsi" w:hAnsiTheme="majorBidi" w:cstheme="majorBidi"/>
          <w:shd w:val="clear" w:color="auto" w:fill="FFFFFF"/>
        </w:rPr>
        <w:t xml:space="preserve">use of cosmetic considerations. The </w:t>
      </w:r>
      <w:r w:rsidR="009D5DEA">
        <w:rPr>
          <w:rFonts w:asciiTheme="majorBidi" w:eastAsiaTheme="minorHAnsi" w:hAnsiTheme="majorBidi" w:cstheme="majorBidi"/>
          <w:shd w:val="clear" w:color="auto" w:fill="FFFFFF"/>
        </w:rPr>
        <w:t xml:space="preserve">improvement of the nasal appearance have been shown by many authors to be associated with a dramatic improvement in the functional outcome. </w:t>
      </w:r>
      <w:r w:rsidR="009D5DEA">
        <w:rPr>
          <w:rFonts w:asciiTheme="majorBidi" w:eastAsiaTheme="minorHAnsi" w:hAnsiTheme="majorBidi" w:cstheme="majorBidi"/>
          <w:shd w:val="clear" w:color="auto" w:fill="FFFFFF"/>
        </w:rPr>
        <w:fldChar w:fldCharType="begin">
          <w:fldData xml:space="preserve">PEVuZE5vdGU+PENpdGU+PEF1dGhvcj5TdGVyZ2lvdTwvQXV0aG9yPjxZZWFyPjIwMjA8L1llYXI+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</w:fldData>
        </w:fldChar>
      </w:r>
      <w:r>
        <w:rPr>
          <w:rFonts w:asciiTheme="majorBidi" w:eastAsiaTheme="minorHAnsi" w:hAnsiTheme="majorBidi" w:cstheme="majorBidi"/>
          <w:shd w:val="clear" w:color="auto" w:fill="FFFFFF"/>
        </w:rPr>
        <w:instrText xml:space="preserve"> ADDIN EN.CITE </w:instrText>
      </w:r>
      <w:r>
        <w:rPr>
          <w:rFonts w:asciiTheme="majorBidi" w:eastAsiaTheme="minorHAnsi" w:hAnsiTheme="majorBidi" w:cstheme="majorBidi"/>
          <w:shd w:val="clear" w:color="auto" w:fill="FFFFFF"/>
        </w:rPr>
        <w:fldChar w:fldCharType="begin">
          <w:fldData xml:space="preserve">PEVuZE5vdGU+PENpdGU+PEF1dGhvcj5TdGVyZ2lvdTwvQXV0aG9yPjxZZWFyPjIwMjA8L1llYXI+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</w:fldData>
        </w:fldChar>
      </w:r>
      <w:r>
        <w:rPr>
          <w:rFonts w:asciiTheme="majorBidi" w:eastAsiaTheme="minorHAnsi" w:hAnsiTheme="majorBidi" w:cstheme="majorBidi"/>
          <w:shd w:val="clear" w:color="auto" w:fill="FFFFFF"/>
        </w:rPr>
        <w:instrText xml:space="preserve"> ADDIN EN.CITE.DATA </w:instrText>
      </w:r>
      <w:r>
        <w:rPr>
          <w:rFonts w:asciiTheme="majorBidi" w:eastAsiaTheme="minorHAnsi" w:hAnsiTheme="majorBidi" w:cstheme="majorBidi"/>
          <w:shd w:val="clear" w:color="auto" w:fill="FFFFFF"/>
        </w:rPr>
      </w:r>
      <w:r>
        <w:rPr>
          <w:rFonts w:asciiTheme="majorBidi" w:eastAsiaTheme="minorHAnsi" w:hAnsiTheme="majorBidi" w:cstheme="majorBidi"/>
          <w:shd w:val="clear" w:color="auto" w:fill="FFFFFF"/>
        </w:rPr>
        <w:fldChar w:fldCharType="end"/>
      </w:r>
      <w:r w:rsidR="009D5DEA">
        <w:rPr>
          <w:rFonts w:asciiTheme="majorBidi" w:eastAsiaTheme="minorHAnsi" w:hAnsiTheme="majorBidi" w:cstheme="majorBidi"/>
          <w:shd w:val="clear" w:color="auto" w:fill="FFFFFF"/>
        </w:rPr>
      </w:r>
      <w:r w:rsidR="009D5DEA">
        <w:rPr>
          <w:rFonts w:asciiTheme="majorBidi" w:eastAsiaTheme="minorHAnsi" w:hAnsiTheme="majorBidi" w:cstheme="majorBidi"/>
          <w:shd w:val="clear" w:color="auto" w:fill="FFFFFF"/>
        </w:rPr>
        <w:fldChar w:fldCharType="separate"/>
      </w:r>
      <w:r>
        <w:rPr>
          <w:rFonts w:asciiTheme="majorBidi" w:eastAsiaTheme="minorHAnsi" w:hAnsiTheme="majorBidi" w:cstheme="majorBidi"/>
          <w:noProof/>
          <w:shd w:val="clear" w:color="auto" w:fill="FFFFFF"/>
        </w:rPr>
        <w:t>[</w:t>
      </w:r>
      <w:hyperlink w:anchor="_ENREF_17" w:tooltip="Stergiou, 2020 #660" w:history="1">
        <w:r>
          <w:rPr>
            <w:rFonts w:asciiTheme="majorBidi" w:eastAsiaTheme="minorHAnsi" w:hAnsiTheme="majorBidi" w:cstheme="majorBidi"/>
            <w:noProof/>
            <w:shd w:val="clear" w:color="auto" w:fill="FFFFFF"/>
          </w:rPr>
          <w:t>17</w:t>
        </w:r>
      </w:hyperlink>
      <w:r>
        <w:rPr>
          <w:rFonts w:asciiTheme="majorBidi" w:eastAsiaTheme="minorHAnsi" w:hAnsiTheme="majorBidi" w:cstheme="majorBidi"/>
          <w:noProof/>
          <w:shd w:val="clear" w:color="auto" w:fill="FFFFFF"/>
        </w:rPr>
        <w:t xml:space="preserve">, </w:t>
      </w:r>
      <w:hyperlink w:anchor="_ENREF_18" w:tooltip="Ferreira, 2021 #893" w:history="1">
        <w:r>
          <w:rPr>
            <w:rFonts w:asciiTheme="majorBidi" w:eastAsiaTheme="minorHAnsi" w:hAnsiTheme="majorBidi" w:cstheme="majorBidi"/>
            <w:noProof/>
            <w:shd w:val="clear" w:color="auto" w:fill="FFFFFF"/>
          </w:rPr>
          <w:t>18</w:t>
        </w:r>
      </w:hyperlink>
      <w:r>
        <w:rPr>
          <w:rFonts w:asciiTheme="majorBidi" w:eastAsiaTheme="minorHAnsi" w:hAnsiTheme="majorBidi" w:cstheme="majorBidi"/>
          <w:noProof/>
          <w:shd w:val="clear" w:color="auto" w:fill="FFFFFF"/>
        </w:rPr>
        <w:t>]</w:t>
      </w:r>
      <w:r w:rsidR="009D5DEA">
        <w:rPr>
          <w:rFonts w:asciiTheme="majorBidi" w:eastAsiaTheme="minorHAnsi" w:hAnsiTheme="majorBidi" w:cstheme="majorBidi"/>
          <w:shd w:val="clear" w:color="auto" w:fill="FFFFFF"/>
        </w:rPr>
        <w:fldChar w:fldCharType="end"/>
      </w:r>
    </w:p>
    <w:p w:rsidR="00E74EDD" w:rsidRPr="00626C69" w:rsidRDefault="0007732E" w:rsidP="006029DD">
      <w:pPr>
        <w:spacing w:line="360" w:lineRule="auto"/>
        <w:rPr>
          <w:rFonts w:asciiTheme="majorBidi" w:hAnsiTheme="majorBidi" w:cstheme="majorBidi"/>
          <w:sz w:val="24"/>
          <w:szCs w:val="24"/>
          <w:shd w:val="clear" w:color="auto" w:fill="FFFFFF"/>
        </w:rPr>
      </w:pPr>
      <w:r w:rsidRPr="00D4239A">
        <w:rPr>
          <w:rFonts w:asciiTheme="majorBidi" w:hAnsiTheme="majorBidi" w:cstheme="majorBidi"/>
          <w:sz w:val="24"/>
          <w:szCs w:val="24"/>
          <w:shd w:val="clear" w:color="auto" w:fill="FFFFFF"/>
        </w:rPr>
        <w:t>The</w:t>
      </w:r>
      <w:r w:rsidR="00E74EDD" w:rsidRPr="00D4239A">
        <w:rPr>
          <w:rFonts w:asciiTheme="majorBidi" w:hAnsiTheme="majorBidi" w:cstheme="majorBidi"/>
          <w:sz w:val="24"/>
          <w:szCs w:val="24"/>
          <w:shd w:val="clear" w:color="auto" w:fill="FFFFFF"/>
        </w:rPr>
        <w:t xml:space="preserve"> ability to avoid skin undermining </w:t>
      </w:r>
      <w:r w:rsidRPr="00D4239A">
        <w:rPr>
          <w:rFonts w:asciiTheme="majorBidi" w:hAnsiTheme="majorBidi" w:cstheme="majorBidi"/>
          <w:sz w:val="24"/>
          <w:szCs w:val="24"/>
          <w:shd w:val="clear" w:color="auto" w:fill="FFFFFF"/>
        </w:rPr>
        <w:t>eliminate the r</w:t>
      </w:r>
      <w:r w:rsidR="00C167CB" w:rsidRPr="00D4239A">
        <w:rPr>
          <w:rFonts w:asciiTheme="majorBidi" w:hAnsiTheme="majorBidi" w:cstheme="majorBidi"/>
          <w:sz w:val="24"/>
          <w:szCs w:val="24"/>
          <w:shd w:val="clear" w:color="auto" w:fill="FFFFFF"/>
        </w:rPr>
        <w:t xml:space="preserve">equirement for fascia grafts and </w:t>
      </w:r>
      <w:r w:rsidR="00F67AB1" w:rsidRPr="00D4239A">
        <w:rPr>
          <w:rFonts w:asciiTheme="majorBidi" w:hAnsiTheme="majorBidi" w:cstheme="majorBidi"/>
          <w:sz w:val="24"/>
          <w:szCs w:val="24"/>
          <w:shd w:val="clear" w:color="auto" w:fill="FFFFFF"/>
        </w:rPr>
        <w:t xml:space="preserve">lead to fine smooth appearance, </w:t>
      </w:r>
      <w:r w:rsidR="00C167CB" w:rsidRPr="00D4239A">
        <w:rPr>
          <w:rFonts w:asciiTheme="majorBidi" w:hAnsiTheme="majorBidi" w:cstheme="majorBidi"/>
          <w:sz w:val="24"/>
          <w:szCs w:val="24"/>
          <w:shd w:val="clear" w:color="auto" w:fill="FFFFFF"/>
        </w:rPr>
        <w:t>faster</w:t>
      </w:r>
      <w:r w:rsidR="00F67AB1" w:rsidRPr="00D4239A">
        <w:rPr>
          <w:rFonts w:asciiTheme="majorBidi" w:hAnsiTheme="majorBidi" w:cstheme="majorBidi"/>
          <w:sz w:val="24"/>
          <w:szCs w:val="24"/>
          <w:shd w:val="clear" w:color="auto" w:fill="FFFFFF"/>
        </w:rPr>
        <w:t xml:space="preserve"> operation with less edema subsequently the dorsal aesthetic line will be more preserved ,</w:t>
      </w:r>
      <w:r w:rsidRPr="00D4239A">
        <w:rPr>
          <w:rFonts w:asciiTheme="majorBidi" w:hAnsiTheme="majorBidi" w:cstheme="majorBidi"/>
          <w:sz w:val="24"/>
          <w:szCs w:val="24"/>
          <w:shd w:val="clear" w:color="auto" w:fill="FFFFFF"/>
        </w:rPr>
        <w:t>risk of long term thinning and also decrease</w:t>
      </w:r>
      <w:r w:rsidR="00E74EDD" w:rsidRPr="00D4239A">
        <w:rPr>
          <w:rFonts w:asciiTheme="majorBidi" w:hAnsiTheme="majorBidi" w:cstheme="majorBidi"/>
          <w:sz w:val="24"/>
          <w:szCs w:val="24"/>
          <w:shd w:val="clear" w:color="auto" w:fill="FFFFFF"/>
        </w:rPr>
        <w:t xml:space="preserve"> the risk </w:t>
      </w:r>
      <w:r w:rsidRPr="00D4239A">
        <w:rPr>
          <w:rFonts w:asciiTheme="majorBidi" w:hAnsiTheme="majorBidi" w:cstheme="majorBidi"/>
          <w:sz w:val="24"/>
          <w:szCs w:val="24"/>
          <w:shd w:val="clear" w:color="auto" w:fill="FFFFFF"/>
        </w:rPr>
        <w:t>of dorsal deformity. N</w:t>
      </w:r>
      <w:r w:rsidR="00E74EDD" w:rsidRPr="00D4239A">
        <w:rPr>
          <w:rFonts w:asciiTheme="majorBidi" w:hAnsiTheme="majorBidi" w:cstheme="majorBidi"/>
          <w:sz w:val="24"/>
          <w:szCs w:val="24"/>
          <w:shd w:val="clear" w:color="auto" w:fill="FFFFFF"/>
        </w:rPr>
        <w:t>o skin undermining of the dorsum</w:t>
      </w:r>
      <w:r w:rsidRPr="00D4239A">
        <w:rPr>
          <w:rFonts w:asciiTheme="majorBidi" w:hAnsiTheme="majorBidi" w:cstheme="majorBidi"/>
          <w:sz w:val="24"/>
          <w:szCs w:val="24"/>
          <w:shd w:val="clear" w:color="auto" w:fill="FFFFFF"/>
        </w:rPr>
        <w:t xml:space="preserve"> is performed</w:t>
      </w:r>
      <w:r w:rsidR="00E74EDD" w:rsidRPr="00D4239A">
        <w:rPr>
          <w:rFonts w:asciiTheme="majorBidi" w:hAnsiTheme="majorBidi" w:cstheme="majorBidi"/>
          <w:sz w:val="24"/>
          <w:szCs w:val="24"/>
          <w:shd w:val="clear" w:color="auto" w:fill="FFFFFF"/>
        </w:rPr>
        <w:t xml:space="preserve"> when patients have </w:t>
      </w:r>
      <w:r w:rsidRPr="00D4239A">
        <w:rPr>
          <w:rFonts w:asciiTheme="majorBidi" w:hAnsiTheme="majorBidi" w:cstheme="majorBidi"/>
          <w:sz w:val="24"/>
          <w:szCs w:val="24"/>
          <w:shd w:val="clear" w:color="auto" w:fill="FFFFFF"/>
        </w:rPr>
        <w:t xml:space="preserve">a </w:t>
      </w:r>
      <w:r w:rsidR="00E74EDD" w:rsidRPr="00D4239A">
        <w:rPr>
          <w:rFonts w:asciiTheme="majorBidi" w:hAnsiTheme="majorBidi" w:cstheme="majorBidi"/>
          <w:sz w:val="24"/>
          <w:szCs w:val="24"/>
          <w:shd w:val="clear" w:color="auto" w:fill="FFFFFF"/>
        </w:rPr>
        <w:t>V</w:t>
      </w:r>
      <w:r w:rsidRPr="00D4239A">
        <w:rPr>
          <w:rFonts w:asciiTheme="majorBidi" w:hAnsiTheme="majorBidi" w:cstheme="majorBidi"/>
          <w:sz w:val="24"/>
          <w:szCs w:val="24"/>
          <w:shd w:val="clear" w:color="auto" w:fill="FFFFFF"/>
        </w:rPr>
        <w:t xml:space="preserve">-shaped </w:t>
      </w:r>
      <w:r w:rsidR="00E74EDD" w:rsidRPr="00D4239A">
        <w:rPr>
          <w:rFonts w:asciiTheme="majorBidi" w:hAnsiTheme="majorBidi" w:cstheme="majorBidi"/>
          <w:sz w:val="24"/>
          <w:szCs w:val="24"/>
          <w:shd w:val="clear" w:color="auto" w:fill="FFFFFF"/>
        </w:rPr>
        <w:t>dorsum with minimal or no hump. A high sub</w:t>
      </w:r>
      <w:r w:rsidRPr="00D4239A">
        <w:rPr>
          <w:rFonts w:asciiTheme="majorBidi" w:hAnsiTheme="majorBidi" w:cstheme="majorBidi"/>
          <w:sz w:val="24"/>
          <w:szCs w:val="24"/>
          <w:shd w:val="clear" w:color="auto" w:fill="FFFFFF"/>
        </w:rPr>
        <w:t>-</w:t>
      </w:r>
      <w:r w:rsidR="00E74EDD" w:rsidRPr="00D4239A">
        <w:rPr>
          <w:rFonts w:asciiTheme="majorBidi" w:hAnsiTheme="majorBidi" w:cstheme="majorBidi"/>
          <w:sz w:val="24"/>
          <w:szCs w:val="24"/>
          <w:shd w:val="clear" w:color="auto" w:fill="FFFFFF"/>
        </w:rPr>
        <w:t xml:space="preserve">dorsal septal </w:t>
      </w:r>
      <w:r w:rsidRPr="00D4239A">
        <w:rPr>
          <w:rFonts w:asciiTheme="majorBidi" w:hAnsiTheme="majorBidi" w:cstheme="majorBidi"/>
          <w:sz w:val="24"/>
          <w:szCs w:val="24"/>
          <w:shd w:val="clear" w:color="auto" w:fill="FFFFFF"/>
        </w:rPr>
        <w:t>strip is removed and osteotomies are performed</w:t>
      </w:r>
      <w:r w:rsidR="00E74EDD" w:rsidRPr="00D4239A">
        <w:rPr>
          <w:rFonts w:asciiTheme="majorBidi" w:hAnsiTheme="majorBidi" w:cstheme="majorBidi"/>
          <w:sz w:val="24"/>
          <w:szCs w:val="24"/>
          <w:shd w:val="clear" w:color="auto" w:fill="FFFFFF"/>
        </w:rPr>
        <w:t xml:space="preserve"> with </w:t>
      </w:r>
      <w:r w:rsidRPr="00D4239A">
        <w:rPr>
          <w:rFonts w:asciiTheme="majorBidi" w:hAnsiTheme="majorBidi" w:cstheme="majorBidi"/>
          <w:sz w:val="24"/>
          <w:szCs w:val="24"/>
          <w:shd w:val="clear" w:color="auto" w:fill="FFFFFF"/>
        </w:rPr>
        <w:t>an osteotome</w:t>
      </w:r>
      <w:r w:rsidR="00E74EDD" w:rsidRPr="00D4239A">
        <w:rPr>
          <w:rFonts w:asciiTheme="majorBidi" w:hAnsiTheme="majorBidi" w:cstheme="majorBidi"/>
          <w:sz w:val="24"/>
          <w:szCs w:val="24"/>
          <w:shd w:val="clear" w:color="auto" w:fill="FFFFFF"/>
        </w:rPr>
        <w:t xml:space="preserve"> </w:t>
      </w:r>
      <w:r w:rsidRPr="00D4239A">
        <w:rPr>
          <w:rFonts w:asciiTheme="majorBidi" w:hAnsiTheme="majorBidi" w:cstheme="majorBidi"/>
          <w:sz w:val="24"/>
          <w:szCs w:val="24"/>
          <w:shd w:val="clear" w:color="auto" w:fill="FFFFFF"/>
        </w:rPr>
        <w:t>adopting</w:t>
      </w:r>
      <w:r w:rsidR="00E74EDD" w:rsidRPr="00D4239A">
        <w:rPr>
          <w:rFonts w:asciiTheme="majorBidi" w:hAnsiTheme="majorBidi" w:cstheme="majorBidi"/>
          <w:sz w:val="24"/>
          <w:szCs w:val="24"/>
          <w:shd w:val="clear" w:color="auto" w:fill="FFFFFF"/>
        </w:rPr>
        <w:t xml:space="preserve"> an exte</w:t>
      </w:r>
      <w:r w:rsidRPr="00D4239A">
        <w:rPr>
          <w:rFonts w:asciiTheme="majorBidi" w:hAnsiTheme="majorBidi" w:cstheme="majorBidi"/>
          <w:sz w:val="24"/>
          <w:szCs w:val="24"/>
          <w:shd w:val="clear" w:color="auto" w:fill="FFFFFF"/>
        </w:rPr>
        <w:t xml:space="preserve">rnal approach to release the </w:t>
      </w:r>
      <w:proofErr w:type="spellStart"/>
      <w:r w:rsidRPr="00D4239A">
        <w:rPr>
          <w:rFonts w:asciiTheme="majorBidi" w:hAnsiTheme="majorBidi" w:cstheme="majorBidi"/>
          <w:sz w:val="24"/>
          <w:szCs w:val="24"/>
          <w:shd w:val="clear" w:color="auto" w:fill="FFFFFF"/>
        </w:rPr>
        <w:t>ost</w:t>
      </w:r>
      <w:r w:rsidR="00E74EDD" w:rsidRPr="00D4239A">
        <w:rPr>
          <w:rFonts w:asciiTheme="majorBidi" w:hAnsiTheme="majorBidi" w:cstheme="majorBidi"/>
          <w:sz w:val="24"/>
          <w:szCs w:val="24"/>
          <w:shd w:val="clear" w:color="auto" w:fill="FFFFFF"/>
        </w:rPr>
        <w:t>eo</w:t>
      </w:r>
      <w:proofErr w:type="spellEnd"/>
      <w:r w:rsidRPr="00D4239A">
        <w:rPr>
          <w:rFonts w:asciiTheme="majorBidi" w:hAnsiTheme="majorBidi" w:cstheme="majorBidi"/>
          <w:sz w:val="24"/>
          <w:szCs w:val="24"/>
          <w:shd w:val="clear" w:color="auto" w:fill="FFFFFF"/>
        </w:rPr>
        <w:t>-</w:t>
      </w:r>
      <w:r w:rsidR="00E74EDD" w:rsidRPr="00D4239A">
        <w:rPr>
          <w:rFonts w:asciiTheme="majorBidi" w:hAnsiTheme="majorBidi" w:cstheme="majorBidi"/>
          <w:sz w:val="24"/>
          <w:szCs w:val="24"/>
          <w:shd w:val="clear" w:color="auto" w:fill="FFFFFF"/>
        </w:rPr>
        <w:t>cartilaginous vault from the mid</w:t>
      </w:r>
      <w:r w:rsidRPr="00D4239A">
        <w:rPr>
          <w:rFonts w:asciiTheme="majorBidi" w:hAnsiTheme="majorBidi" w:cstheme="majorBidi"/>
          <w:sz w:val="24"/>
          <w:szCs w:val="24"/>
          <w:shd w:val="clear" w:color="auto" w:fill="FFFFFF"/>
        </w:rPr>
        <w:t xml:space="preserve"> </w:t>
      </w:r>
      <w:r w:rsidR="00E74EDD" w:rsidRPr="00D4239A">
        <w:rPr>
          <w:rFonts w:asciiTheme="majorBidi" w:hAnsiTheme="majorBidi" w:cstheme="majorBidi"/>
          <w:sz w:val="24"/>
          <w:szCs w:val="24"/>
          <w:shd w:val="clear" w:color="auto" w:fill="FFFFFF"/>
        </w:rPr>
        <w:t>face.</w:t>
      </w:r>
      <w:r w:rsidR="00A821B0" w:rsidRPr="00D4239A">
        <w:rPr>
          <w:rFonts w:asciiTheme="majorBidi" w:hAnsiTheme="majorBidi" w:cstheme="majorBidi"/>
          <w:sz w:val="24"/>
          <w:szCs w:val="24"/>
          <w:shd w:val="clear" w:color="auto" w:fill="FFFFFF"/>
        </w:rPr>
        <w:t xml:space="preserve"> In cases of S-shaped dorsum certain extra maneuvers are essential to prevent spring recurrence of dorsum like making sure that adequate bony septum is removed, multiple incision</w:t>
      </w:r>
      <w:r w:rsidR="00492412">
        <w:rPr>
          <w:rFonts w:asciiTheme="majorBidi" w:hAnsiTheme="majorBidi" w:cstheme="majorBidi"/>
          <w:sz w:val="24"/>
          <w:szCs w:val="24"/>
          <w:shd w:val="clear" w:color="auto" w:fill="FFFFFF"/>
        </w:rPr>
        <w:t>s</w:t>
      </w:r>
      <w:r w:rsidR="00A821B0" w:rsidRPr="00D4239A">
        <w:rPr>
          <w:rFonts w:asciiTheme="majorBidi" w:hAnsiTheme="majorBidi" w:cstheme="majorBidi"/>
          <w:sz w:val="24"/>
          <w:szCs w:val="24"/>
          <w:shd w:val="clear" w:color="auto" w:fill="FFFFFF"/>
        </w:rPr>
        <w:t xml:space="preserve"> (scoring) are done in the sub-dorsal septum, proper </w:t>
      </w:r>
      <w:r w:rsidR="00A821B0" w:rsidRPr="00626C69">
        <w:rPr>
          <w:rFonts w:asciiTheme="majorBidi" w:hAnsiTheme="majorBidi" w:cstheme="majorBidi"/>
          <w:sz w:val="24"/>
          <w:szCs w:val="24"/>
          <w:shd w:val="clear" w:color="auto" w:fill="FFFFFF"/>
        </w:rPr>
        <w:t xml:space="preserve">fixation of dorsum </w:t>
      </w:r>
      <w:r w:rsidR="00492412" w:rsidRPr="00125802">
        <w:rPr>
          <w:rFonts w:asciiTheme="majorBidi" w:hAnsiTheme="majorBidi" w:cstheme="majorBidi"/>
          <w:color w:val="FF0000"/>
          <w:sz w:val="24"/>
          <w:szCs w:val="24"/>
          <w:shd w:val="clear" w:color="auto" w:fill="FFFFFF"/>
        </w:rPr>
        <w:t>using 4/0 PDS suture to the septum</w:t>
      </w:r>
      <w:r w:rsidR="00492412">
        <w:rPr>
          <w:rFonts w:asciiTheme="majorBidi" w:hAnsiTheme="majorBidi" w:cstheme="majorBidi"/>
          <w:color w:val="FF0000"/>
          <w:sz w:val="24"/>
          <w:szCs w:val="24"/>
          <w:shd w:val="clear" w:color="auto" w:fill="FFFFFF"/>
        </w:rPr>
        <w:t>, and r</w:t>
      </w:r>
      <w:r w:rsidR="00492412" w:rsidRPr="00AE0779">
        <w:rPr>
          <w:rFonts w:asciiTheme="majorBidi" w:hAnsiTheme="majorBidi" w:cstheme="majorBidi"/>
          <w:color w:val="FF0000"/>
          <w:sz w:val="24"/>
          <w:szCs w:val="24"/>
          <w:shd w:val="clear" w:color="auto" w:fill="FFFFFF"/>
        </w:rPr>
        <w:t>elea</w:t>
      </w:r>
      <w:r w:rsidR="00492412">
        <w:rPr>
          <w:rFonts w:asciiTheme="majorBidi" w:hAnsiTheme="majorBidi" w:cstheme="majorBidi"/>
          <w:color w:val="FF0000"/>
          <w:sz w:val="24"/>
          <w:szCs w:val="24"/>
          <w:shd w:val="clear" w:color="auto" w:fill="FFFFFF"/>
        </w:rPr>
        <w:t>se of the lateral keystone area</w:t>
      </w:r>
      <w:r w:rsidR="00492412" w:rsidRPr="00AE0779">
        <w:rPr>
          <w:rFonts w:asciiTheme="majorBidi" w:hAnsiTheme="majorBidi" w:cstheme="majorBidi"/>
          <w:color w:val="FF0000"/>
          <w:sz w:val="24"/>
          <w:szCs w:val="24"/>
          <w:shd w:val="clear" w:color="auto" w:fill="FFFFFF"/>
        </w:rPr>
        <w:t xml:space="preserve">. This maneuver should be subtle, typically 3-4mm, which means that one never detaches completely the entire relation of the upper lateral cartilages (ULCs) and </w:t>
      </w:r>
      <w:r w:rsidR="00492412" w:rsidRPr="00CC3819">
        <w:rPr>
          <w:rFonts w:asciiTheme="majorBidi" w:hAnsiTheme="majorBidi" w:cstheme="majorBidi"/>
          <w:color w:val="FF0000"/>
          <w:sz w:val="24"/>
          <w:szCs w:val="24"/>
          <w:shd w:val="clear" w:color="auto" w:fill="FFFFFF"/>
        </w:rPr>
        <w:t xml:space="preserve">the lateral keystone area (bone cartilage split). </w:t>
      </w:r>
      <w:r w:rsidR="00492412" w:rsidRPr="00BE035A">
        <w:rPr>
          <w:rFonts w:asciiTheme="majorBidi" w:hAnsiTheme="majorBidi" w:cstheme="majorBidi"/>
          <w:color w:val="FF0000"/>
          <w:sz w:val="24"/>
          <w:szCs w:val="24"/>
          <w:shd w:val="clear" w:color="auto" w:fill="FFFFFF"/>
        </w:rPr>
        <w:t xml:space="preserve">Generally for 1 mm lowering dorsum, there should be 1 mm of sub-dorsal septal excision. In cases of S-shaped dorsum, we usually place a 5-9 mm septal piece cephalic to supra tip point to avoid saddling at that critical area through small tunnel on </w:t>
      </w:r>
      <w:r w:rsidR="006029DD">
        <w:rPr>
          <w:rFonts w:asciiTheme="majorBidi" w:hAnsiTheme="majorBidi" w:cstheme="majorBidi"/>
          <w:color w:val="FF0000"/>
          <w:sz w:val="24"/>
          <w:szCs w:val="24"/>
          <w:shd w:val="clear" w:color="auto" w:fill="FFFFFF"/>
        </w:rPr>
        <w:t xml:space="preserve">the </w:t>
      </w:r>
      <w:r w:rsidR="00492412" w:rsidRPr="00BE035A">
        <w:rPr>
          <w:rFonts w:asciiTheme="majorBidi" w:hAnsiTheme="majorBidi" w:cstheme="majorBidi"/>
          <w:color w:val="FF0000"/>
          <w:sz w:val="24"/>
          <w:szCs w:val="24"/>
          <w:shd w:val="clear" w:color="auto" w:fill="FFFFFF"/>
        </w:rPr>
        <w:t>side of deep pitanguy ligament, harvested from lower part of septum leaving minimally 20 mm L- strut septum</w:t>
      </w:r>
      <w:r w:rsidR="00492412" w:rsidRPr="00BE035A">
        <w:rPr>
          <w:rFonts w:asciiTheme="majorBidi" w:hAnsiTheme="majorBidi" w:cstheme="majorBidi"/>
          <w:color w:val="FF0000"/>
          <w:shd w:val="clear" w:color="auto" w:fill="FFFFFF"/>
        </w:rPr>
        <w:t>.</w:t>
      </w:r>
      <w:r w:rsidRPr="00626C69">
        <w:rPr>
          <w:rFonts w:asciiTheme="majorBidi" w:hAnsiTheme="majorBidi" w:cstheme="majorBidi"/>
          <w:shd w:val="clear" w:color="auto" w:fill="FFFFFF"/>
        </w:rPr>
        <w:t xml:space="preserve"> </w:t>
      </w:r>
      <w:r w:rsidRPr="00626C69">
        <w:rPr>
          <w:rFonts w:asciiTheme="majorBidi" w:hAnsiTheme="majorBidi" w:cstheme="majorBidi"/>
          <w:shd w:val="clear" w:color="auto" w:fill="FFFFFF"/>
        </w:rPr>
        <w:fldChar w:fldCharType="begin"/>
      </w:r>
      <w:r w:rsidR="006029DD">
        <w:rPr>
          <w:rFonts w:asciiTheme="majorBidi" w:hAnsiTheme="majorBidi" w:cstheme="majorBidi"/>
          <w:shd w:val="clear" w:color="auto" w:fill="FFFFFF"/>
        </w:rPr>
        <w:instrText xml:space="preserve"> ADDIN EN.CITE &lt;EndNote&gt;&lt;Cite&gt;&lt;Author&gt;Kandathil&lt;/Author&gt;&lt;Year&gt;2019&lt;/Year&gt;&lt;RecNum&gt;654&lt;/RecNum&gt;&lt;DisplayText&gt;[19]&lt;/DisplayText&gt;&lt;record&gt;&lt;rec-number&gt;654&lt;/rec-number&gt;&lt;foreign-keys&gt;&lt;key app="EN" db-id="atwzzr0emffarne2zv05epzg0aaxw9x5wxfd"&gt;654&lt;/key&gt;&lt;/foreign-keys&gt;&lt;ref-type name="Journal Article"&gt;17&lt;/ref-type&gt;&lt;contributors&gt;&lt;authors&gt;&lt;author&gt;Kandathil, Cherian K&lt;/author&gt;&lt;author&gt;Saltychev, Mikhail&lt;/author&gt;&lt;author&gt;Abdelwahab, Mohamed&lt;/author&gt;&lt;author&gt;Spataro, Emily A&lt;/author&gt;&lt;author&gt;Moubayed, Sami P&lt;/author&gt;&lt;author&gt;Most, Sam P&lt;/author&gt;&lt;/authors&gt;&lt;/contributors&gt;&lt;titles&gt;&lt;title&gt;Minimal clinically important difference of the standardized cosmesis and health nasal outcomes survey&lt;/title&gt;&lt;secondary-title&gt;Aesthetic surgery journal&lt;/secondary-title&gt;&lt;/titles&gt;&lt;periodical&gt;&lt;full-title&gt;Aesthetic Surgery Journal&lt;/full-title&gt;&lt;abbr-1&gt;Aesthet. Surg. J.&lt;/abbr-1&gt;&lt;abbr-2&gt;Aesthet Surg J&lt;/abbr-2&gt;&lt;/periodical&gt;&lt;pages&gt;837-840&lt;/pages&gt;&lt;volume&gt;39&lt;/volume&gt;&lt;number&gt;8&lt;/number&gt;&lt;dates&gt;&lt;year&gt;2019&lt;/year&gt;&lt;/dates&gt;&lt;isbn&gt;1090-820X&lt;/isbn&gt;&lt;urls&gt;&lt;/urls&gt;&lt;/record&gt;&lt;/Cite&gt;&lt;/EndNote&gt;</w:instrText>
      </w:r>
      <w:r w:rsidRPr="00626C69">
        <w:rPr>
          <w:rFonts w:asciiTheme="majorBidi" w:hAnsiTheme="majorBidi" w:cstheme="majorBidi"/>
          <w:shd w:val="clear" w:color="auto" w:fill="FFFFFF"/>
        </w:rPr>
        <w:fldChar w:fldCharType="separate"/>
      </w:r>
      <w:r w:rsidR="006029DD">
        <w:rPr>
          <w:rFonts w:asciiTheme="majorBidi" w:hAnsiTheme="majorBidi" w:cstheme="majorBidi"/>
          <w:noProof/>
          <w:shd w:val="clear" w:color="auto" w:fill="FFFFFF"/>
        </w:rPr>
        <w:t>[</w:t>
      </w:r>
      <w:hyperlink w:anchor="_ENREF_19" w:tooltip="Kandathil, 2019 #654" w:history="1">
        <w:r w:rsidR="006029DD">
          <w:rPr>
            <w:rFonts w:asciiTheme="majorBidi" w:hAnsiTheme="majorBidi" w:cstheme="majorBidi"/>
            <w:noProof/>
            <w:shd w:val="clear" w:color="auto" w:fill="FFFFFF"/>
          </w:rPr>
          <w:t>19</w:t>
        </w:r>
      </w:hyperlink>
      <w:r w:rsidR="006029DD">
        <w:rPr>
          <w:rFonts w:asciiTheme="majorBidi" w:hAnsiTheme="majorBidi" w:cstheme="majorBidi"/>
          <w:noProof/>
          <w:shd w:val="clear" w:color="auto" w:fill="FFFFFF"/>
        </w:rPr>
        <w:t>]</w:t>
      </w:r>
      <w:r w:rsidRPr="00626C69">
        <w:rPr>
          <w:rFonts w:asciiTheme="majorBidi" w:hAnsiTheme="majorBidi" w:cstheme="majorBidi"/>
          <w:shd w:val="clear" w:color="auto" w:fill="FFFFFF"/>
        </w:rPr>
        <w:fldChar w:fldCharType="end"/>
      </w:r>
    </w:p>
    <w:p w:rsidR="0099171E" w:rsidRPr="00626C69" w:rsidRDefault="0099171E" w:rsidP="006029DD">
      <w:pPr>
        <w:spacing w:line="360" w:lineRule="auto"/>
        <w:rPr>
          <w:rFonts w:asciiTheme="majorBidi" w:hAnsiTheme="majorBidi" w:cstheme="majorBidi"/>
          <w:sz w:val="24"/>
          <w:szCs w:val="24"/>
          <w:shd w:val="clear" w:color="auto" w:fill="FFFFFF"/>
        </w:rPr>
      </w:pPr>
      <w:r w:rsidRPr="00DD2DF4">
        <w:rPr>
          <w:rFonts w:asciiTheme="majorBidi" w:hAnsiTheme="majorBidi" w:cstheme="majorBidi"/>
          <w:sz w:val="24"/>
          <w:szCs w:val="24"/>
          <w:shd w:val="clear" w:color="auto" w:fill="FFFFFF"/>
        </w:rPr>
        <w:lastRenderedPageBreak/>
        <w:t>The average lowering of the dorsal hump in our patients was 4.4 mm</w:t>
      </w:r>
      <w:r w:rsidR="009D5DEA" w:rsidRPr="00DD2DF4">
        <w:rPr>
          <w:rFonts w:asciiTheme="majorBidi" w:hAnsiTheme="majorBidi" w:cstheme="majorBidi"/>
          <w:sz w:val="24"/>
          <w:szCs w:val="24"/>
          <w:shd w:val="clear" w:color="auto" w:fill="FFFFFF"/>
        </w:rPr>
        <w:t xml:space="preserve"> (SD: 1.386)</w:t>
      </w:r>
      <w:r w:rsidRPr="00DD2DF4">
        <w:rPr>
          <w:rFonts w:asciiTheme="majorBidi" w:hAnsiTheme="majorBidi" w:cstheme="majorBidi"/>
          <w:sz w:val="24"/>
          <w:szCs w:val="24"/>
          <w:shd w:val="clear" w:color="auto" w:fill="FFFFFF"/>
        </w:rPr>
        <w:t xml:space="preserve">, this is regarded as acceptable when compared to other published articles, and some articles reported a similar results although the technique is new and future studies are still required. About 96% of the patients who were involved in our study showed </w:t>
      </w:r>
      <w:r w:rsidR="00D4239A" w:rsidRPr="00DD2DF4">
        <w:rPr>
          <w:rFonts w:asciiTheme="majorBidi" w:hAnsiTheme="majorBidi" w:cstheme="majorBidi"/>
          <w:sz w:val="24"/>
          <w:szCs w:val="24"/>
          <w:shd w:val="clear" w:color="auto" w:fill="FFFFFF"/>
        </w:rPr>
        <w:t>improvement in the SCHOS</w:t>
      </w:r>
      <w:r w:rsidRPr="00DD2DF4">
        <w:rPr>
          <w:rFonts w:asciiTheme="majorBidi" w:hAnsiTheme="majorBidi" w:cstheme="majorBidi"/>
          <w:sz w:val="24"/>
          <w:szCs w:val="24"/>
          <w:shd w:val="clear" w:color="auto" w:fill="FFFFFF"/>
        </w:rPr>
        <w:t xml:space="preserve"> score after surgery, </w:t>
      </w:r>
      <w:r w:rsidR="009D5DEA" w:rsidRPr="00DD2DF4">
        <w:rPr>
          <w:rFonts w:asciiTheme="majorBidi" w:hAnsiTheme="majorBidi" w:cstheme="majorBidi"/>
          <w:sz w:val="24"/>
          <w:szCs w:val="24"/>
          <w:shd w:val="clear" w:color="auto" w:fill="FFFFFF"/>
        </w:rPr>
        <w:t>86.7</w:t>
      </w:r>
      <w:r w:rsidRPr="00DD2DF4">
        <w:rPr>
          <w:rFonts w:asciiTheme="majorBidi" w:hAnsiTheme="majorBidi" w:cstheme="majorBidi"/>
          <w:sz w:val="24"/>
          <w:szCs w:val="24"/>
          <w:shd w:val="clear" w:color="auto" w:fill="FFFFFF"/>
        </w:rPr>
        <w:t xml:space="preserve"> %</w:t>
      </w:r>
      <w:r w:rsidR="009D5DEA" w:rsidRPr="00DD2DF4">
        <w:rPr>
          <w:rFonts w:asciiTheme="majorBidi" w:hAnsiTheme="majorBidi" w:cstheme="majorBidi"/>
          <w:sz w:val="24"/>
          <w:szCs w:val="24"/>
          <w:shd w:val="clear" w:color="auto" w:fill="FFFFFF"/>
        </w:rPr>
        <w:t xml:space="preserve"> of patients (98 patients)</w:t>
      </w:r>
      <w:r w:rsidRPr="00DD2DF4">
        <w:rPr>
          <w:rFonts w:asciiTheme="majorBidi" w:hAnsiTheme="majorBidi" w:cstheme="majorBidi"/>
          <w:sz w:val="24"/>
          <w:szCs w:val="24"/>
          <w:shd w:val="clear" w:color="auto" w:fill="FFFFFF"/>
        </w:rPr>
        <w:t xml:space="preserve"> showed improvement in the obstructive symptoms and 95.6% </w:t>
      </w:r>
      <w:r w:rsidR="009D5DEA" w:rsidRPr="00DD2DF4">
        <w:rPr>
          <w:rFonts w:asciiTheme="majorBidi" w:hAnsiTheme="majorBidi" w:cstheme="majorBidi"/>
          <w:sz w:val="24"/>
          <w:szCs w:val="24"/>
          <w:shd w:val="clear" w:color="auto" w:fill="FFFFFF"/>
        </w:rPr>
        <w:t xml:space="preserve">of them (108 patients) </w:t>
      </w:r>
      <w:r w:rsidRPr="00DD2DF4">
        <w:rPr>
          <w:rFonts w:asciiTheme="majorBidi" w:hAnsiTheme="majorBidi" w:cstheme="majorBidi"/>
          <w:sz w:val="24"/>
          <w:szCs w:val="24"/>
          <w:shd w:val="clear" w:color="auto" w:fill="FFFFFF"/>
        </w:rPr>
        <w:t xml:space="preserve">showed improvement in the aesthetic score. Studies reported a lower rate of improvement than our patients. Review of literature supports improvement of the results after surgery in </w:t>
      </w:r>
      <w:r w:rsidRPr="00626C69">
        <w:rPr>
          <w:rFonts w:asciiTheme="majorBidi" w:hAnsiTheme="majorBidi" w:cstheme="majorBidi"/>
          <w:sz w:val="24"/>
          <w:szCs w:val="24"/>
          <w:shd w:val="clear" w:color="auto" w:fill="FFFFFF"/>
        </w:rPr>
        <w:t>both structural and preservation rhinoplasty and shows high satisfaction score in both.</w:t>
      </w:r>
      <w:r w:rsidR="00DD2DF4" w:rsidRPr="00626C69">
        <w:rPr>
          <w:rFonts w:asciiTheme="majorBidi" w:hAnsiTheme="majorBidi" w:cstheme="majorBidi"/>
          <w:sz w:val="24"/>
          <w:szCs w:val="24"/>
          <w:shd w:val="clear" w:color="auto" w:fill="FFFFFF"/>
        </w:rPr>
        <w:t xml:space="preserve"> There are no supporting references explaining that dorsal hump has relation to nasal obstruction, so probably is a substantial factor. </w:t>
      </w:r>
      <w:r w:rsidRPr="00626C69">
        <w:rPr>
          <w:rFonts w:ascii="Times New Roman" w:hAnsi="Times New Roman" w:cs="Times New Roman"/>
          <w:sz w:val="24"/>
          <w:szCs w:val="24"/>
        </w:rPr>
        <w:fldChar w:fldCharType="begin"/>
      </w:r>
      <w:r w:rsidRPr="00626C69">
        <w:rPr>
          <w:rFonts w:ascii="Times New Roman" w:hAnsi="Times New Roman" w:cs="Times New Roman"/>
          <w:sz w:val="24"/>
          <w:szCs w:val="24"/>
        </w:rPr>
        <w:instrText xml:space="preserve"> ADDIN EN.CITE &lt;EndNote&gt;&lt;Cite&gt;&lt;Author&gt;Kosins&lt;/Author&gt;&lt;Year&gt;2020&lt;/Year&gt;&lt;RecNum&gt;657&lt;/RecNum&gt;&lt;DisplayText&gt;[4]&lt;/DisplayText&gt;&lt;record&gt;&lt;rec-number&gt;657&lt;/rec-number&gt;&lt;foreign-keys&gt;&lt;key app="EN" db-id="atwzzr0emffarne2zv05epzg0aaxw9x5wxfd"&gt;657&lt;/key&gt;&lt;/foreign-keys&gt;&lt;ref-type name="Journal Article"&gt;17&lt;/ref-type&gt;&lt;contributors&gt;&lt;authors&gt;&lt;author&gt;Kosins, Aaron M&lt;/author&gt;&lt;/authors&gt;&lt;/contributors&gt;&lt;titles&gt;&lt;title&gt;Expanding indications for dorsal preservation rhinoplasty with cartilage conversion techniques&lt;/title&gt;&lt;secondary-title&gt;Aesthetic surgery journal&lt;/secondary-title&gt;&lt;/titles&gt;&lt;periodical&gt;&lt;full-title&gt;Aesthetic Surgery Journal&lt;/full-title&gt;&lt;abbr-1&gt;Aesthet. Surg. J.&lt;/abbr-1&gt;&lt;abbr-2&gt;Aesthet Surg J&lt;/abbr-2&gt;&lt;/periodical&gt;&lt;dates&gt;&lt;year&gt;2020&lt;/year&gt;&lt;/dates&gt;&lt;urls&gt;&lt;/urls&gt;&lt;/record&gt;&lt;/Cite&gt;&lt;/EndNote&gt;</w:instrText>
      </w:r>
      <w:r w:rsidRPr="00626C69">
        <w:rPr>
          <w:rFonts w:ascii="Times New Roman" w:hAnsi="Times New Roman" w:cs="Times New Roman"/>
          <w:sz w:val="24"/>
          <w:szCs w:val="24"/>
        </w:rPr>
        <w:fldChar w:fldCharType="separate"/>
      </w:r>
      <w:r w:rsidRPr="00626C69">
        <w:rPr>
          <w:rFonts w:ascii="Times New Roman" w:hAnsi="Times New Roman" w:cs="Times New Roman"/>
          <w:noProof/>
          <w:sz w:val="24"/>
          <w:szCs w:val="24"/>
        </w:rPr>
        <w:t>[</w:t>
      </w:r>
      <w:hyperlink w:anchor="_ENREF_4" w:tooltip="Kosins, 2020 #639" w:history="1">
        <w:r w:rsidR="006029DD" w:rsidRPr="00626C69">
          <w:rPr>
            <w:rFonts w:ascii="Times New Roman" w:hAnsi="Times New Roman" w:cs="Times New Roman"/>
            <w:noProof/>
            <w:sz w:val="24"/>
            <w:szCs w:val="24"/>
          </w:rPr>
          <w:t>4</w:t>
        </w:r>
      </w:hyperlink>
      <w:r w:rsidRPr="00626C69">
        <w:rPr>
          <w:rFonts w:ascii="Times New Roman" w:hAnsi="Times New Roman" w:cs="Times New Roman"/>
          <w:noProof/>
          <w:sz w:val="24"/>
          <w:szCs w:val="24"/>
        </w:rPr>
        <w:t>]</w:t>
      </w:r>
      <w:r w:rsidRPr="00626C69">
        <w:rPr>
          <w:rFonts w:ascii="Times New Roman" w:hAnsi="Times New Roman" w:cs="Times New Roman"/>
          <w:sz w:val="24"/>
          <w:szCs w:val="24"/>
        </w:rPr>
        <w:fldChar w:fldCharType="end"/>
      </w:r>
    </w:p>
    <w:p w:rsidR="0099171E" w:rsidRPr="00626C69" w:rsidRDefault="0099171E" w:rsidP="006029DD">
      <w:pPr>
        <w:autoSpaceDE w:val="0"/>
        <w:autoSpaceDN w:val="0"/>
        <w:adjustRightInd w:val="0"/>
        <w:spacing w:after="0" w:line="360" w:lineRule="auto"/>
        <w:rPr>
          <w:rFonts w:ascii="Times New Roman" w:hAnsi="Times New Roman" w:cs="Times New Roman"/>
          <w:sz w:val="24"/>
          <w:szCs w:val="24"/>
        </w:rPr>
      </w:pPr>
      <w:r w:rsidRPr="00626C69">
        <w:rPr>
          <w:rFonts w:ascii="Times New Roman" w:hAnsi="Times New Roman" w:cs="Times New Roman"/>
          <w:sz w:val="24"/>
          <w:szCs w:val="24"/>
        </w:rPr>
        <w:t xml:space="preserve">Because the technique of preservation rhinoplasty is a new one, more studies must be conducted to further assess and compare the satisfaction score regarding both obstructive and aesthetic scores following preservation rhinoplasty and appropriately comparing rhinoplasty techniques. </w:t>
      </w:r>
      <w:r w:rsidRPr="00626C69">
        <w:rPr>
          <w:rFonts w:ascii="Times New Roman" w:hAnsi="Times New Roman" w:cs="Times New Roman"/>
          <w:sz w:val="24"/>
          <w:szCs w:val="24"/>
        </w:rPr>
        <w:fldChar w:fldCharType="begin"/>
      </w:r>
      <w:r w:rsidR="006029DD">
        <w:rPr>
          <w:rFonts w:ascii="Times New Roman" w:hAnsi="Times New Roman" w:cs="Times New Roman"/>
          <w:sz w:val="24"/>
          <w:szCs w:val="24"/>
        </w:rPr>
        <w:instrText xml:space="preserve"> ADDIN EN.CITE &lt;EndNote&gt;&lt;Cite&gt;&lt;Author&gt;Levin&lt;/Author&gt;&lt;Year&gt;2020&lt;/Year&gt;&lt;RecNum&gt;658&lt;/RecNum&gt;&lt;DisplayText&gt;[20]&lt;/DisplayText&gt;&lt;record&gt;&lt;rec-number&gt;658&lt;/rec-number&gt;&lt;foreign-keys&gt;&lt;key app="EN" db-id="atwzzr0emffarne2zv05epzg0aaxw9x5wxfd"&gt;658&lt;/key&gt;&lt;/foreign-keys&gt;&lt;ref-type name="Journal Article"&gt;17&lt;/ref-type&gt;&lt;contributors&gt;&lt;authors&gt;&lt;author&gt;Levin, Marc&lt;/author&gt;&lt;author&gt;Ziai, Hedyeh&lt;/author&gt;&lt;author&gt;Roskies, Michael&lt;/author&gt;&lt;/authors&gt;&lt;/contributors&gt;&lt;titles&gt;&lt;title&gt;Patient Satisfaction following Structural versus Preservation Rhinoplasty: A Systematic Review&lt;/title&gt;&lt;secondary-title&gt;Facial Plastic Surgery&lt;/secondary-title&gt;&lt;/titles&gt;&lt;periodical&gt;&lt;full-title&gt;Facial Plastic Surgery&lt;/full-title&gt;&lt;abbr-1&gt;Facial Plast. Surg.&lt;/abbr-1&gt;&lt;abbr-2&gt;Facial Plast Surg&lt;/abbr-2&gt;&lt;/periodical&gt;&lt;dates&gt;&lt;year&gt;2020&lt;/year&gt;&lt;/dates&gt;&lt;isbn&gt;0736-6825&lt;/isbn&gt;&lt;urls&gt;&lt;/urls&gt;&lt;/record&gt;&lt;/Cite&gt;&lt;/EndNote&gt;</w:instrText>
      </w:r>
      <w:r w:rsidRPr="00626C69">
        <w:rPr>
          <w:rFonts w:ascii="Times New Roman" w:hAnsi="Times New Roman" w:cs="Times New Roman"/>
          <w:sz w:val="24"/>
          <w:szCs w:val="24"/>
        </w:rPr>
        <w:fldChar w:fldCharType="separate"/>
      </w:r>
      <w:r w:rsidR="006029DD">
        <w:rPr>
          <w:rFonts w:ascii="Times New Roman" w:hAnsi="Times New Roman" w:cs="Times New Roman"/>
          <w:noProof/>
          <w:sz w:val="24"/>
          <w:szCs w:val="24"/>
        </w:rPr>
        <w:t>[</w:t>
      </w:r>
      <w:hyperlink w:anchor="_ENREF_20" w:tooltip="Levin, 2020 #658" w:history="1">
        <w:r w:rsidR="006029DD">
          <w:rPr>
            <w:rFonts w:ascii="Times New Roman" w:hAnsi="Times New Roman" w:cs="Times New Roman"/>
            <w:noProof/>
            <w:sz w:val="24"/>
            <w:szCs w:val="24"/>
          </w:rPr>
          <w:t>20</w:t>
        </w:r>
      </w:hyperlink>
      <w:r w:rsidR="006029DD">
        <w:rPr>
          <w:rFonts w:ascii="Times New Roman" w:hAnsi="Times New Roman" w:cs="Times New Roman"/>
          <w:noProof/>
          <w:sz w:val="24"/>
          <w:szCs w:val="24"/>
        </w:rPr>
        <w:t>]</w:t>
      </w:r>
      <w:r w:rsidRPr="00626C69">
        <w:rPr>
          <w:rFonts w:ascii="Times New Roman" w:hAnsi="Times New Roman" w:cs="Times New Roman"/>
          <w:sz w:val="24"/>
          <w:szCs w:val="24"/>
        </w:rPr>
        <w:fldChar w:fldCharType="end"/>
      </w:r>
    </w:p>
    <w:p w:rsidR="00CA792B" w:rsidRPr="00937475" w:rsidRDefault="00110BF8" w:rsidP="006029DD">
      <w:pPr>
        <w:spacing w:line="360" w:lineRule="auto"/>
        <w:rPr>
          <w:rFonts w:ascii="Times New Roman" w:hAnsi="Times New Roman" w:cs="Times New Roman"/>
          <w:sz w:val="24"/>
          <w:szCs w:val="24"/>
        </w:rPr>
      </w:pPr>
      <w:r w:rsidRPr="00626C69">
        <w:rPr>
          <w:rFonts w:ascii="Times New Roman" w:hAnsi="Times New Roman" w:cs="Times New Roman"/>
          <w:sz w:val="24"/>
          <w:szCs w:val="24"/>
        </w:rPr>
        <w:t>The reported complication rate in our study was 22.11%, the most common type of complication was residual hump which was reported in 13.27% of the cases, followed by dorsal indentation in 5.31%, bleeding and granuloma formation at the dorsal osteotomy site constituted 2.65% and 0.88% respectively.</w:t>
      </w:r>
      <w:r w:rsidR="00943345" w:rsidRPr="00626C69">
        <w:rPr>
          <w:rFonts w:ascii="Times New Roman" w:hAnsi="Times New Roman" w:cs="Times New Roman"/>
          <w:sz w:val="24"/>
          <w:szCs w:val="24"/>
        </w:rPr>
        <w:t xml:space="preserve"> Dorsal indentation" or "step off” were faced after the initial surgeries, then we tried to reduce the occurrence of this problem angulating the dorsal osteotomy by 40 degrees to hang it down without step off appearance. </w:t>
      </w:r>
      <w:r w:rsidR="00F64FFF" w:rsidRPr="00626C69">
        <w:rPr>
          <w:rFonts w:ascii="Times New Roman" w:hAnsi="Times New Roman" w:cs="Times New Roman"/>
          <w:sz w:val="24"/>
          <w:szCs w:val="24"/>
        </w:rPr>
        <w:t xml:space="preserve">There was a very significant improvement in the aesthetic, obstructive, and </w:t>
      </w:r>
      <w:r w:rsidR="00F64FFF">
        <w:rPr>
          <w:rFonts w:ascii="Times New Roman" w:hAnsi="Times New Roman" w:cs="Times New Roman"/>
          <w:sz w:val="24"/>
          <w:szCs w:val="24"/>
        </w:rPr>
        <w:t>the overall SCHNOS score after surgery (P values 0.000) for each parameter</w:t>
      </w:r>
      <w:r w:rsidR="00F64FFF" w:rsidRPr="00626C69">
        <w:rPr>
          <w:rFonts w:ascii="Times New Roman" w:hAnsi="Times New Roman" w:cs="Times New Roman"/>
          <w:sz w:val="24"/>
          <w:szCs w:val="24"/>
        </w:rPr>
        <w:t>.</w:t>
      </w:r>
      <w:r w:rsidR="001D1552" w:rsidRPr="00626C69">
        <w:rPr>
          <w:rFonts w:ascii="Times New Roman" w:hAnsi="Times New Roman" w:cs="Times New Roman"/>
          <w:sz w:val="24"/>
          <w:szCs w:val="24"/>
        </w:rPr>
        <w:t xml:space="preserve"> The functional complication were related to pre-existing elements of allergic rhinitis in</w:t>
      </w:r>
      <w:r w:rsidR="00DD2DF4" w:rsidRPr="00626C69">
        <w:rPr>
          <w:rFonts w:ascii="Times New Roman" w:hAnsi="Times New Roman" w:cs="Times New Roman"/>
          <w:sz w:val="24"/>
          <w:szCs w:val="24"/>
        </w:rPr>
        <w:t xml:space="preserve"> </w:t>
      </w:r>
      <w:r w:rsidR="001D1552" w:rsidRPr="00626C69">
        <w:rPr>
          <w:rFonts w:ascii="Times New Roman" w:hAnsi="Times New Roman" w:cs="Times New Roman"/>
          <w:sz w:val="24"/>
          <w:szCs w:val="24"/>
        </w:rPr>
        <w:t>15 patients, while the aesthetic related complication were  minor according to the patients reported outcomes  such as  minor residual hump or indentation of proximal dorsum.</w:t>
      </w:r>
      <w:r w:rsidR="006029DD">
        <w:rPr>
          <w:rFonts w:ascii="Times New Roman" w:hAnsi="Times New Roman" w:cs="Times New Roman"/>
          <w:sz w:val="24"/>
          <w:szCs w:val="24"/>
        </w:rPr>
        <w:t xml:space="preserve"> </w:t>
      </w:r>
      <w:r w:rsidR="006029DD" w:rsidRPr="003D2FAB">
        <w:rPr>
          <w:rFonts w:ascii="Times New Roman" w:hAnsi="Times New Roman" w:cs="Times New Roman"/>
          <w:color w:val="FF0000"/>
          <w:sz w:val="24"/>
          <w:szCs w:val="24"/>
        </w:rPr>
        <w:t>No revisions were necessary for the dorsal preservation cohort and no patients had revision surgery for nasal airway obstruction</w:t>
      </w:r>
      <w:r w:rsidR="006029DD" w:rsidRPr="003D2FAB">
        <w:rPr>
          <w:rFonts w:ascii="Times New Roman" w:hAnsi="Times New Roman" w:cs="Times New Roman"/>
          <w:sz w:val="24"/>
          <w:szCs w:val="24"/>
        </w:rPr>
        <w:t>.</w:t>
      </w:r>
      <w:r w:rsidR="001D1552" w:rsidRPr="00626C69">
        <w:rPr>
          <w:rFonts w:ascii="Times New Roman" w:hAnsi="Times New Roman" w:cs="Times New Roman"/>
          <w:sz w:val="24"/>
          <w:szCs w:val="24"/>
        </w:rPr>
        <w:t xml:space="preserve"> </w:t>
      </w:r>
      <w:r w:rsidRPr="00626C69">
        <w:rPr>
          <w:rFonts w:ascii="Times New Roman" w:hAnsi="Times New Roman" w:cs="Times New Roman"/>
          <w:sz w:val="24"/>
          <w:szCs w:val="24"/>
        </w:rPr>
        <w:t xml:space="preserve"> </w:t>
      </w:r>
      <w:r>
        <w:rPr>
          <w:rFonts w:ascii="Times New Roman" w:hAnsi="Times New Roman" w:cs="Times New Roman"/>
          <w:sz w:val="24"/>
          <w:szCs w:val="24"/>
        </w:rPr>
        <w:t xml:space="preserve">Meticulous attention to the details of the operative steps is the major factor to optimize the operative results and decrease the rate of complications and suboptimal results. </w:t>
      </w:r>
      <w:r>
        <w:rPr>
          <w:rFonts w:ascii="Times New Roman" w:hAnsi="Times New Roman" w:cs="Times New Roman"/>
          <w:sz w:val="24"/>
          <w:szCs w:val="24"/>
        </w:rPr>
        <w:fldChar w:fldCharType="begin"/>
      </w:r>
      <w:r w:rsidR="006029DD">
        <w:rPr>
          <w:rFonts w:ascii="Times New Roman" w:hAnsi="Times New Roman" w:cs="Times New Roman"/>
          <w:sz w:val="24"/>
          <w:szCs w:val="24"/>
        </w:rPr>
        <w:instrText xml:space="preserve"> ADDIN EN.CITE &lt;EndNote&gt;&lt;Cite&gt;&lt;Author&gt;Cochran&lt;/Author&gt;&lt;Year&gt;2008&lt;/Year&gt;&lt;RecNum&gt;661&lt;/RecNum&gt;&lt;DisplayText&gt;[21]&lt;/DisplayText&gt;&lt;record&gt;&lt;rec-number&gt;661&lt;/rec-number&gt;&lt;foreign-keys&gt;&lt;key app="EN" db-id="atwzzr0emffarne2zv05epzg0aaxw9x5wxfd"&gt;661&lt;/key&gt;&lt;/foreign-keys&gt;&lt;ref-type name="Journal Article"&gt;17&lt;/ref-type&gt;&lt;contributors&gt;&lt;authors&gt;&lt;author&gt;Cochran, C Spencer&lt;/author&gt;&lt;author&gt;Landecker, Alan&lt;/author&gt;&lt;/authors&gt;&lt;/contributors&gt;&lt;titles&gt;&lt;title&gt;Prevention and management of rhinoplasty complications&lt;/title&gt;&lt;secondary-title&gt;Plastic and reconstructive surgery&lt;/secondary-title&gt;&lt;/titles&gt;&lt;periodical&gt;&lt;full-title&gt;Plastic and Reconstructive Surgery&lt;/full-title&gt;&lt;abbr-1&gt;Plast. Reconstr. Surg.&lt;/abbr-1&gt;&lt;abbr-2&gt;Plast Reconstr Surg&lt;/abbr-2&gt;&lt;abbr-3&gt;Plastic &amp;amp; Reconstructive Surgery&lt;/abbr-3&gt;&lt;/periodical&gt;&lt;pages&gt;60e-67e&lt;/pages&gt;&lt;volume&gt;122&lt;/volume&gt;&lt;number&gt;2&lt;/number&gt;&lt;dates&gt;&lt;year&gt;2008&lt;/year&gt;&lt;/dates&gt;&lt;isbn&gt;0032-1052&lt;/isbn&gt;&lt;urls&gt;&lt;/urls&gt;&lt;/record&gt;&lt;/Cite&gt;&lt;/EndNote&gt;</w:instrText>
      </w:r>
      <w:r>
        <w:rPr>
          <w:rFonts w:ascii="Times New Roman" w:hAnsi="Times New Roman" w:cs="Times New Roman"/>
          <w:sz w:val="24"/>
          <w:szCs w:val="24"/>
        </w:rPr>
        <w:fldChar w:fldCharType="separate"/>
      </w:r>
      <w:r w:rsidR="006029DD">
        <w:rPr>
          <w:rFonts w:ascii="Times New Roman" w:hAnsi="Times New Roman" w:cs="Times New Roman"/>
          <w:noProof/>
          <w:sz w:val="24"/>
          <w:szCs w:val="24"/>
        </w:rPr>
        <w:t>[</w:t>
      </w:r>
      <w:hyperlink w:anchor="_ENREF_21" w:tooltip="Cochran, 2008 #661" w:history="1">
        <w:r w:rsidR="006029DD">
          <w:rPr>
            <w:rFonts w:ascii="Times New Roman" w:hAnsi="Times New Roman" w:cs="Times New Roman"/>
            <w:noProof/>
            <w:sz w:val="24"/>
            <w:szCs w:val="24"/>
          </w:rPr>
          <w:t>21</w:t>
        </w:r>
      </w:hyperlink>
      <w:r w:rsidR="006029DD">
        <w:rPr>
          <w:rFonts w:ascii="Times New Roman" w:hAnsi="Times New Roman" w:cs="Times New Roman"/>
          <w:noProof/>
          <w:sz w:val="24"/>
          <w:szCs w:val="24"/>
        </w:rPr>
        <w:t>]</w:t>
      </w:r>
      <w:r>
        <w:rPr>
          <w:rFonts w:ascii="Times New Roman" w:hAnsi="Times New Roman" w:cs="Times New Roman"/>
          <w:sz w:val="24"/>
          <w:szCs w:val="24"/>
        </w:rPr>
        <w:fldChar w:fldCharType="end"/>
      </w:r>
    </w:p>
    <w:p w:rsidR="006029DD" w:rsidRPr="00BF7255" w:rsidRDefault="006029DD" w:rsidP="006029DD">
      <w:pPr>
        <w:spacing w:line="360" w:lineRule="auto"/>
        <w:rPr>
          <w:rFonts w:asciiTheme="majorBidi" w:hAnsiTheme="majorBidi" w:cstheme="majorBidi"/>
          <w:color w:val="FF0000"/>
          <w:sz w:val="24"/>
          <w:szCs w:val="24"/>
          <w:shd w:val="clear" w:color="auto" w:fill="FFFFFF"/>
        </w:rPr>
      </w:pPr>
      <w:r w:rsidRPr="009F32BB">
        <w:rPr>
          <w:rFonts w:ascii="Times New Roman" w:hAnsi="Times New Roman" w:cs="Times New Roman"/>
          <w:b/>
          <w:bCs/>
          <w:color w:val="FF0000"/>
          <w:sz w:val="24"/>
          <w:szCs w:val="24"/>
        </w:rPr>
        <w:lastRenderedPageBreak/>
        <w:t>Conclusion:</w:t>
      </w:r>
      <w:r>
        <w:rPr>
          <w:rFonts w:ascii="Times New Roman" w:hAnsi="Times New Roman" w:cs="Times New Roman"/>
          <w:color w:val="FF0000"/>
          <w:sz w:val="24"/>
          <w:szCs w:val="24"/>
        </w:rPr>
        <w:t xml:space="preserve"> No</w:t>
      </w:r>
      <w:r w:rsidRPr="009F32BB">
        <w:rPr>
          <w:rFonts w:ascii="Times New Roman" w:hAnsi="Times New Roman" w:cs="Times New Roman"/>
          <w:color w:val="FF0000"/>
          <w:sz w:val="24"/>
          <w:szCs w:val="24"/>
        </w:rPr>
        <w:t xml:space="preserve"> dissection</w:t>
      </w:r>
      <w:r>
        <w:rPr>
          <w:rFonts w:ascii="Times New Roman" w:hAnsi="Times New Roman" w:cs="Times New Roman"/>
          <w:color w:val="FF0000"/>
          <w:sz w:val="24"/>
          <w:szCs w:val="24"/>
        </w:rPr>
        <w:t xml:space="preserve"> nasal dorsum using sub dorsal septal e</w:t>
      </w:r>
      <w:r w:rsidRPr="009F32BB">
        <w:rPr>
          <w:rFonts w:ascii="Times New Roman" w:hAnsi="Times New Roman" w:cs="Times New Roman"/>
          <w:color w:val="FF0000"/>
          <w:sz w:val="24"/>
          <w:szCs w:val="24"/>
        </w:rPr>
        <w:t xml:space="preserve">xcision in preservation rhinoplasty </w:t>
      </w:r>
      <w:r w:rsidR="00BF7255">
        <w:rPr>
          <w:rFonts w:ascii="Times New Roman" w:hAnsi="Times New Roman" w:cs="Times New Roman"/>
          <w:color w:val="FF0000"/>
          <w:sz w:val="24"/>
          <w:szCs w:val="24"/>
        </w:rPr>
        <w:t>technique has</w:t>
      </w:r>
      <w:r w:rsidRPr="009F32BB">
        <w:rPr>
          <w:color w:val="FF0000"/>
        </w:rPr>
        <w:t xml:space="preserve"> </w:t>
      </w:r>
      <w:r>
        <w:rPr>
          <w:rFonts w:ascii="Times New Roman" w:hAnsi="Times New Roman" w:cs="Times New Roman"/>
          <w:color w:val="FF0000"/>
          <w:sz w:val="24"/>
          <w:szCs w:val="24"/>
        </w:rPr>
        <w:t>l</w:t>
      </w:r>
      <w:r w:rsidRPr="009F32BB">
        <w:rPr>
          <w:rFonts w:ascii="Times New Roman" w:hAnsi="Times New Roman" w:cs="Times New Roman"/>
          <w:color w:val="FF0000"/>
          <w:sz w:val="24"/>
          <w:szCs w:val="24"/>
        </w:rPr>
        <w:t xml:space="preserve">ow risk of major </w:t>
      </w:r>
      <w:r w:rsidRPr="00BF7255">
        <w:rPr>
          <w:rFonts w:asciiTheme="majorBidi" w:hAnsiTheme="majorBidi" w:cstheme="majorBidi"/>
          <w:color w:val="FF0000"/>
          <w:sz w:val="24"/>
          <w:szCs w:val="24"/>
        </w:rPr>
        <w:t>complications. The majority of patients have improvement of the obstructive and aesthetic outcome after surgery</w:t>
      </w:r>
      <w:r w:rsidR="00BF7255" w:rsidRPr="00BF7255">
        <w:rPr>
          <w:rFonts w:asciiTheme="majorBidi" w:hAnsiTheme="majorBidi" w:cstheme="majorBidi"/>
          <w:color w:val="FF0000"/>
          <w:sz w:val="24"/>
          <w:szCs w:val="24"/>
        </w:rPr>
        <w:t>.</w:t>
      </w:r>
      <w:r w:rsidRPr="00BF7255">
        <w:rPr>
          <w:rFonts w:asciiTheme="majorBidi" w:hAnsiTheme="majorBidi" w:cstheme="majorBidi"/>
          <w:color w:val="FF0000"/>
          <w:sz w:val="24"/>
          <w:szCs w:val="24"/>
        </w:rPr>
        <w:t xml:space="preserve"> As surgeons continue to develop and employ these techniques, critical assessment of patient-reported outcomes and objective nasal measure</w:t>
      </w:r>
      <w:r w:rsidR="00BF7255" w:rsidRPr="00BF7255">
        <w:rPr>
          <w:rFonts w:asciiTheme="majorBidi" w:hAnsiTheme="majorBidi" w:cstheme="majorBidi"/>
          <w:color w:val="FF0000"/>
          <w:sz w:val="24"/>
          <w:szCs w:val="24"/>
        </w:rPr>
        <w:t>ments</w:t>
      </w:r>
      <w:r w:rsidRPr="00BF7255">
        <w:rPr>
          <w:rFonts w:asciiTheme="majorBidi" w:hAnsiTheme="majorBidi" w:cstheme="majorBidi"/>
          <w:color w:val="FF0000"/>
          <w:sz w:val="24"/>
          <w:szCs w:val="24"/>
        </w:rPr>
        <w:t xml:space="preserve"> with an emphasis on comparison with st</w:t>
      </w:r>
      <w:r w:rsidR="00BF7255" w:rsidRPr="00BF7255">
        <w:rPr>
          <w:rFonts w:asciiTheme="majorBidi" w:hAnsiTheme="majorBidi" w:cstheme="majorBidi"/>
          <w:color w:val="FF0000"/>
          <w:sz w:val="24"/>
          <w:szCs w:val="24"/>
        </w:rPr>
        <w:t>andard hump takedown techniques</w:t>
      </w:r>
      <w:r w:rsidRPr="00BF7255">
        <w:rPr>
          <w:rFonts w:asciiTheme="majorBidi" w:hAnsiTheme="majorBidi" w:cstheme="majorBidi"/>
          <w:color w:val="FF0000"/>
          <w:sz w:val="24"/>
          <w:szCs w:val="24"/>
        </w:rPr>
        <w:t xml:space="preserve"> will be valuable</w:t>
      </w:r>
      <w:r w:rsidR="00BF7255" w:rsidRPr="00BF7255">
        <w:rPr>
          <w:rFonts w:asciiTheme="majorBidi" w:hAnsiTheme="majorBidi" w:cstheme="majorBidi"/>
          <w:color w:val="FF0000"/>
          <w:sz w:val="24"/>
          <w:szCs w:val="24"/>
        </w:rPr>
        <w:t xml:space="preserve">. </w:t>
      </w:r>
    </w:p>
    <w:p w:rsidR="006029DD" w:rsidRDefault="006029DD" w:rsidP="00C023C8">
      <w:pPr>
        <w:spacing w:line="360" w:lineRule="auto"/>
        <w:rPr>
          <w:rFonts w:ascii="Times New Roman" w:hAnsi="Times New Roman" w:cs="Times New Roman"/>
          <w:b/>
          <w:bCs/>
          <w:sz w:val="24"/>
          <w:szCs w:val="24"/>
        </w:rPr>
      </w:pPr>
    </w:p>
    <w:p w:rsidR="00E74EDD" w:rsidRPr="00C023C8" w:rsidRDefault="00C023C8" w:rsidP="00C023C8">
      <w:pPr>
        <w:spacing w:line="360" w:lineRule="auto"/>
        <w:rPr>
          <w:rFonts w:ascii="Times New Roman" w:hAnsi="Times New Roman" w:cs="Times New Roman"/>
          <w:b/>
          <w:bCs/>
          <w:sz w:val="24"/>
          <w:szCs w:val="24"/>
        </w:rPr>
      </w:pPr>
      <w:r w:rsidRPr="00C023C8">
        <w:rPr>
          <w:rFonts w:ascii="Times New Roman" w:hAnsi="Times New Roman" w:cs="Times New Roman"/>
          <w:b/>
          <w:bCs/>
          <w:sz w:val="24"/>
          <w:szCs w:val="24"/>
        </w:rPr>
        <w:t>Limitations of study:</w:t>
      </w:r>
    </w:p>
    <w:p w:rsidR="00C023C8" w:rsidRPr="00C023C8" w:rsidRDefault="00C023C8" w:rsidP="00805D75">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 </w:t>
      </w:r>
      <w:r w:rsidR="00304B50">
        <w:rPr>
          <w:rFonts w:ascii="Times New Roman" w:hAnsi="Times New Roman" w:cs="Times New Roman"/>
          <w:sz w:val="24"/>
          <w:szCs w:val="24"/>
        </w:rPr>
        <w:t>use of cone-</w:t>
      </w:r>
      <w:r w:rsidRPr="00C023C8">
        <w:rPr>
          <w:rFonts w:ascii="Times New Roman" w:hAnsi="Times New Roman" w:cs="Times New Roman"/>
          <w:sz w:val="24"/>
          <w:szCs w:val="24"/>
        </w:rPr>
        <w:t xml:space="preserve">beam CT </w:t>
      </w:r>
      <w:r>
        <w:rPr>
          <w:rFonts w:ascii="Times New Roman" w:hAnsi="Times New Roman" w:cs="Times New Roman"/>
          <w:sz w:val="24"/>
          <w:szCs w:val="24"/>
        </w:rPr>
        <w:t>is</w:t>
      </w:r>
      <w:r w:rsidRPr="00C023C8">
        <w:rPr>
          <w:rFonts w:ascii="Times New Roman" w:hAnsi="Times New Roman" w:cs="Times New Roman"/>
          <w:sz w:val="24"/>
          <w:szCs w:val="24"/>
        </w:rPr>
        <w:t xml:space="preserve"> more accurate </w:t>
      </w:r>
      <w:r>
        <w:rPr>
          <w:rFonts w:ascii="Times New Roman" w:hAnsi="Times New Roman" w:cs="Times New Roman"/>
          <w:sz w:val="24"/>
          <w:szCs w:val="24"/>
        </w:rPr>
        <w:t xml:space="preserve">to define the anatomy and is very helpful to </w:t>
      </w:r>
      <w:r w:rsidR="00805D75">
        <w:rPr>
          <w:rFonts w:ascii="Times New Roman" w:hAnsi="Times New Roman" w:cs="Times New Roman"/>
          <w:sz w:val="24"/>
          <w:szCs w:val="24"/>
        </w:rPr>
        <w:t>plane for</w:t>
      </w:r>
      <w:r>
        <w:rPr>
          <w:rFonts w:ascii="Times New Roman" w:hAnsi="Times New Roman" w:cs="Times New Roman"/>
          <w:sz w:val="24"/>
          <w:szCs w:val="24"/>
        </w:rPr>
        <w:t xml:space="preserve"> </w:t>
      </w:r>
      <w:r w:rsidRPr="00C023C8">
        <w:rPr>
          <w:rFonts w:ascii="Times New Roman" w:hAnsi="Times New Roman" w:cs="Times New Roman"/>
          <w:sz w:val="24"/>
          <w:szCs w:val="24"/>
        </w:rPr>
        <w:t xml:space="preserve">bony and cartilaginous resection to </w:t>
      </w:r>
      <w:r w:rsidR="00805D75">
        <w:rPr>
          <w:rFonts w:ascii="Times New Roman" w:hAnsi="Times New Roman" w:cs="Times New Roman"/>
          <w:sz w:val="24"/>
          <w:szCs w:val="24"/>
        </w:rPr>
        <w:t>reduce</w:t>
      </w:r>
      <w:r w:rsidRPr="00C023C8">
        <w:rPr>
          <w:rFonts w:ascii="Times New Roman" w:hAnsi="Times New Roman" w:cs="Times New Roman"/>
          <w:sz w:val="24"/>
          <w:szCs w:val="24"/>
        </w:rPr>
        <w:t xml:space="preserve"> the nasal hump</w:t>
      </w:r>
      <w:r>
        <w:rPr>
          <w:rFonts w:ascii="Times New Roman" w:hAnsi="Times New Roman" w:cs="Times New Roman"/>
          <w:sz w:val="24"/>
          <w:szCs w:val="24"/>
        </w:rPr>
        <w:t xml:space="preserve"> which was not used in our study</w:t>
      </w:r>
      <w:r w:rsidRPr="00C023C8">
        <w:rPr>
          <w:rFonts w:ascii="Times New Roman" w:hAnsi="Times New Roman" w:cs="Times New Roman"/>
          <w:sz w:val="24"/>
          <w:szCs w:val="24"/>
        </w:rPr>
        <w:t>.</w:t>
      </w:r>
      <w:r w:rsidR="00805D75">
        <w:rPr>
          <w:rFonts w:ascii="Times New Roman" w:hAnsi="Times New Roman" w:cs="Times New Roman"/>
          <w:sz w:val="24"/>
          <w:szCs w:val="24"/>
        </w:rPr>
        <w:t xml:space="preserve"> Comparative studies between the traditional and the preservation techniques with a larger patient population will evaluate the efficacy of this technique more. </w:t>
      </w:r>
    </w:p>
    <w:p w:rsidR="0035056E" w:rsidRDefault="0035056E" w:rsidP="004001B6"/>
    <w:p w:rsidR="004001B6" w:rsidRPr="004001B6" w:rsidRDefault="004001B6" w:rsidP="004001B6">
      <w:pPr>
        <w:rPr>
          <w:rFonts w:asciiTheme="majorBidi" w:hAnsiTheme="majorBidi" w:cstheme="majorBidi"/>
          <w:b/>
          <w:bCs/>
          <w:sz w:val="28"/>
          <w:szCs w:val="28"/>
        </w:rPr>
      </w:pPr>
      <w:r w:rsidRPr="004001B6">
        <w:rPr>
          <w:rFonts w:asciiTheme="majorBidi" w:hAnsiTheme="majorBidi" w:cstheme="majorBidi"/>
          <w:b/>
          <w:bCs/>
          <w:sz w:val="28"/>
          <w:szCs w:val="28"/>
        </w:rPr>
        <w:t xml:space="preserve">References: </w:t>
      </w:r>
    </w:p>
    <w:p w:rsidR="006029DD" w:rsidRPr="006029DD" w:rsidRDefault="004001B6" w:rsidP="006029DD">
      <w:pPr>
        <w:pStyle w:val="EndNoteBibliography"/>
        <w:spacing w:after="0"/>
        <w:ind w:left="720" w:hanging="720"/>
      </w:pPr>
      <w:r>
        <w:fldChar w:fldCharType="begin"/>
      </w:r>
      <w:r>
        <w:instrText xml:space="preserve"> ADDIN EN.REFLIST </w:instrText>
      </w:r>
      <w:r>
        <w:fldChar w:fldCharType="separate"/>
      </w:r>
      <w:bookmarkStart w:id="1" w:name="_ENREF_1"/>
      <w:r w:rsidR="006029DD" w:rsidRPr="006029DD">
        <w:t>1.</w:t>
      </w:r>
      <w:r w:rsidR="006029DD" w:rsidRPr="006029DD">
        <w:tab/>
        <w:t xml:space="preserve">Saban, Y., et al., </w:t>
      </w:r>
      <w:r w:rsidR="006029DD" w:rsidRPr="006029DD">
        <w:rPr>
          <w:i/>
        </w:rPr>
        <w:t>Dorsal preservation: the push down technique reassessed.</w:t>
      </w:r>
      <w:r w:rsidR="006029DD" w:rsidRPr="006029DD">
        <w:t xml:space="preserve"> Aesthetic surgery journal, 2018. </w:t>
      </w:r>
      <w:r w:rsidR="006029DD" w:rsidRPr="006029DD">
        <w:rPr>
          <w:b/>
        </w:rPr>
        <w:t>38</w:t>
      </w:r>
      <w:r w:rsidR="006029DD" w:rsidRPr="006029DD">
        <w:t>(2): p. 117-131.</w:t>
      </w:r>
      <w:bookmarkEnd w:id="1"/>
    </w:p>
    <w:p w:rsidR="006029DD" w:rsidRPr="006029DD" w:rsidRDefault="006029DD" w:rsidP="006029DD">
      <w:pPr>
        <w:pStyle w:val="EndNoteBibliography"/>
        <w:spacing w:after="0"/>
        <w:ind w:left="720" w:hanging="720"/>
      </w:pPr>
      <w:bookmarkStart w:id="2" w:name="_ENREF_2"/>
      <w:r w:rsidRPr="006029DD">
        <w:t>2.</w:t>
      </w:r>
      <w:r w:rsidRPr="006029DD">
        <w:tab/>
        <w:t xml:space="preserve">Daniel, R.K., </w:t>
      </w:r>
      <w:r w:rsidRPr="006029DD">
        <w:rPr>
          <w:i/>
        </w:rPr>
        <w:t>The preservation rhinoplasty: a new rhinoplasty revolution</w:t>
      </w:r>
      <w:r w:rsidRPr="006029DD">
        <w:t>. 2018, Oxford University Press US.</w:t>
      </w:r>
      <w:bookmarkEnd w:id="2"/>
    </w:p>
    <w:p w:rsidR="006029DD" w:rsidRPr="006029DD" w:rsidRDefault="006029DD" w:rsidP="006029DD">
      <w:pPr>
        <w:pStyle w:val="EndNoteBibliography"/>
        <w:spacing w:after="0"/>
        <w:ind w:left="720" w:hanging="720"/>
      </w:pPr>
      <w:bookmarkStart w:id="3" w:name="_ENREF_3"/>
      <w:r w:rsidRPr="006029DD">
        <w:t>3.</w:t>
      </w:r>
      <w:r w:rsidRPr="006029DD">
        <w:tab/>
        <w:t xml:space="preserve">Kosins, A.M. and R.K. Daniel, </w:t>
      </w:r>
      <w:r w:rsidRPr="006029DD">
        <w:rPr>
          <w:i/>
        </w:rPr>
        <w:t>Decision making in preservation rhinoplasty: a 100 case series with one-year follow-up.</w:t>
      </w:r>
      <w:r w:rsidRPr="006029DD">
        <w:t xml:space="preserve"> Aesthetic surgery journal, 2020. </w:t>
      </w:r>
      <w:r w:rsidRPr="006029DD">
        <w:rPr>
          <w:b/>
        </w:rPr>
        <w:t>40</w:t>
      </w:r>
      <w:r w:rsidRPr="006029DD">
        <w:t>(1): p. 34-48.</w:t>
      </w:r>
      <w:bookmarkEnd w:id="3"/>
    </w:p>
    <w:p w:rsidR="006029DD" w:rsidRPr="006029DD" w:rsidRDefault="006029DD" w:rsidP="006029DD">
      <w:pPr>
        <w:pStyle w:val="EndNoteBibliography"/>
        <w:spacing w:after="0"/>
        <w:ind w:left="720" w:hanging="720"/>
      </w:pPr>
      <w:bookmarkStart w:id="4" w:name="_ENREF_4"/>
      <w:r w:rsidRPr="006029DD">
        <w:t>4.</w:t>
      </w:r>
      <w:r w:rsidRPr="006029DD">
        <w:tab/>
        <w:t xml:space="preserve">Kosins, A.M., </w:t>
      </w:r>
      <w:r w:rsidRPr="006029DD">
        <w:rPr>
          <w:i/>
        </w:rPr>
        <w:t>Expanding indications for dorsal preservation rhinoplasty with cartilage conversion techniques.</w:t>
      </w:r>
      <w:r w:rsidRPr="006029DD">
        <w:t xml:space="preserve"> Aesthetic surgery journal, 2020.</w:t>
      </w:r>
      <w:bookmarkEnd w:id="4"/>
    </w:p>
    <w:p w:rsidR="006029DD" w:rsidRPr="006029DD" w:rsidRDefault="006029DD" w:rsidP="006029DD">
      <w:pPr>
        <w:pStyle w:val="EndNoteBibliography"/>
        <w:spacing w:after="0"/>
        <w:ind w:left="720" w:hanging="720"/>
      </w:pPr>
      <w:bookmarkStart w:id="5" w:name="_ENREF_5"/>
      <w:r w:rsidRPr="006029DD">
        <w:t>5.</w:t>
      </w:r>
      <w:r w:rsidRPr="006029DD">
        <w:tab/>
        <w:t xml:space="preserve">Saban, Y., F. Braccini, and R. Polselli, </w:t>
      </w:r>
      <w:r w:rsidRPr="006029DD">
        <w:rPr>
          <w:i/>
        </w:rPr>
        <w:t>Rhinoplasty: morphodynamic anatomy of rhinoplasty. Interest of conservative rhinoplasty.</w:t>
      </w:r>
      <w:r w:rsidRPr="006029DD">
        <w:t xml:space="preserve"> Revue de laryngologie-otologie-rhinologie, 2006. </w:t>
      </w:r>
      <w:r w:rsidRPr="006029DD">
        <w:rPr>
          <w:b/>
        </w:rPr>
        <w:t>127</w:t>
      </w:r>
      <w:r w:rsidRPr="006029DD">
        <w:t>(1-2): p. 15-22.</w:t>
      </w:r>
      <w:bookmarkEnd w:id="5"/>
    </w:p>
    <w:p w:rsidR="006029DD" w:rsidRPr="006029DD" w:rsidRDefault="006029DD" w:rsidP="006029DD">
      <w:pPr>
        <w:pStyle w:val="EndNoteBibliography"/>
        <w:spacing w:after="0"/>
        <w:ind w:left="720" w:hanging="720"/>
      </w:pPr>
      <w:bookmarkStart w:id="6" w:name="_ENREF_6"/>
      <w:r w:rsidRPr="006029DD">
        <w:t>6.</w:t>
      </w:r>
      <w:r w:rsidRPr="006029DD">
        <w:tab/>
        <w:t xml:space="preserve">Neves, J.C., et al., </w:t>
      </w:r>
      <w:r w:rsidRPr="006029DD">
        <w:rPr>
          <w:i/>
        </w:rPr>
        <w:t>The Segmental Preservation Rhinoplasty: The Split Tetris Concept.</w:t>
      </w:r>
      <w:r w:rsidRPr="006029DD">
        <w:t xml:space="preserve"> Facial Plastic Surgery, 2020.</w:t>
      </w:r>
      <w:bookmarkEnd w:id="6"/>
    </w:p>
    <w:p w:rsidR="006029DD" w:rsidRPr="006029DD" w:rsidRDefault="006029DD" w:rsidP="006029DD">
      <w:pPr>
        <w:pStyle w:val="EndNoteBibliography"/>
        <w:spacing w:after="0"/>
        <w:ind w:left="720" w:hanging="720"/>
      </w:pPr>
      <w:bookmarkStart w:id="7" w:name="_ENREF_7"/>
      <w:r w:rsidRPr="006029DD">
        <w:t>7.</w:t>
      </w:r>
      <w:r w:rsidRPr="006029DD">
        <w:tab/>
        <w:t xml:space="preserve">Gruber, R.P., </w:t>
      </w:r>
      <w:r w:rsidRPr="006029DD">
        <w:rPr>
          <w:i/>
        </w:rPr>
        <w:t>Preservation Rhinoplasty.</w:t>
      </w:r>
      <w:r w:rsidRPr="006029DD">
        <w:t xml:space="preserve"> Plastic and Reconstructive Surgery, 2020. </w:t>
      </w:r>
      <w:r w:rsidRPr="006029DD">
        <w:rPr>
          <w:b/>
        </w:rPr>
        <w:t>145</w:t>
      </w:r>
      <w:r w:rsidRPr="006029DD">
        <w:t>(2): p. 594.</w:t>
      </w:r>
      <w:bookmarkEnd w:id="7"/>
    </w:p>
    <w:p w:rsidR="006029DD" w:rsidRPr="006029DD" w:rsidRDefault="006029DD" w:rsidP="006029DD">
      <w:pPr>
        <w:pStyle w:val="EndNoteBibliography"/>
        <w:spacing w:after="0"/>
        <w:ind w:left="720" w:hanging="720"/>
      </w:pPr>
      <w:bookmarkStart w:id="8" w:name="_ENREF_8"/>
      <w:r w:rsidRPr="006029DD">
        <w:t>8.</w:t>
      </w:r>
      <w:r w:rsidRPr="006029DD">
        <w:tab/>
        <w:t xml:space="preserve">Moubayed, S.P., et al., </w:t>
      </w:r>
      <w:r w:rsidRPr="006029DD">
        <w:rPr>
          <w:i/>
        </w:rPr>
        <w:t>The 10-item Standardized Cosmesis and Health Nasal Outcomes Survey (SCHNOS) for functional and cosmetic rhinoplasty.</w:t>
      </w:r>
      <w:r w:rsidRPr="006029DD">
        <w:t xml:space="preserve"> JAMA facial plastic surgery, 2018. </w:t>
      </w:r>
      <w:r w:rsidRPr="006029DD">
        <w:rPr>
          <w:b/>
        </w:rPr>
        <w:t>20</w:t>
      </w:r>
      <w:r w:rsidRPr="006029DD">
        <w:t>(1): p. 37-42.</w:t>
      </w:r>
      <w:bookmarkEnd w:id="8"/>
    </w:p>
    <w:p w:rsidR="006029DD" w:rsidRPr="006029DD" w:rsidRDefault="006029DD" w:rsidP="006029DD">
      <w:pPr>
        <w:pStyle w:val="EndNoteBibliography"/>
        <w:spacing w:after="0"/>
        <w:ind w:left="720" w:hanging="720"/>
      </w:pPr>
      <w:bookmarkStart w:id="9" w:name="_ENREF_9"/>
      <w:r w:rsidRPr="006029DD">
        <w:t>9.</w:t>
      </w:r>
      <w:r w:rsidRPr="006029DD">
        <w:tab/>
        <w:t xml:space="preserve">Kandathil, C.K., et al., </w:t>
      </w:r>
      <w:r w:rsidRPr="006029DD">
        <w:rPr>
          <w:i/>
        </w:rPr>
        <w:t>Natural history of the standardized cosmesis and health nasal outcomes survey after rhinoplasty.</w:t>
      </w:r>
      <w:r w:rsidRPr="006029DD">
        <w:t xml:space="preserve"> The Laryngoscope, 2020.</w:t>
      </w:r>
      <w:bookmarkEnd w:id="9"/>
    </w:p>
    <w:p w:rsidR="006029DD" w:rsidRPr="006029DD" w:rsidRDefault="006029DD" w:rsidP="006029DD">
      <w:pPr>
        <w:pStyle w:val="EndNoteBibliography"/>
        <w:spacing w:after="0"/>
        <w:ind w:left="720" w:hanging="720"/>
      </w:pPr>
      <w:bookmarkStart w:id="10" w:name="_ENREF_10"/>
      <w:r w:rsidRPr="006029DD">
        <w:t>10.</w:t>
      </w:r>
      <w:r w:rsidRPr="006029DD">
        <w:tab/>
        <w:t xml:space="preserve">van Zijl, F.V., et al., </w:t>
      </w:r>
      <w:r w:rsidRPr="006029DD">
        <w:rPr>
          <w:i/>
        </w:rPr>
        <w:t>Evaluation of measurement properties of patient-reported outcome measures after rhinoplasty: a systematic review.</w:t>
      </w:r>
      <w:r w:rsidRPr="006029DD">
        <w:t xml:space="preserve"> JAMA facial plastic surgery, 2019. </w:t>
      </w:r>
      <w:r w:rsidRPr="006029DD">
        <w:rPr>
          <w:b/>
        </w:rPr>
        <w:t>21</w:t>
      </w:r>
      <w:r w:rsidRPr="006029DD">
        <w:t>(2): p. 152-162.</w:t>
      </w:r>
      <w:bookmarkEnd w:id="10"/>
    </w:p>
    <w:p w:rsidR="006029DD" w:rsidRPr="006029DD" w:rsidRDefault="006029DD" w:rsidP="006029DD">
      <w:pPr>
        <w:pStyle w:val="EndNoteBibliography"/>
        <w:spacing w:after="0"/>
        <w:ind w:left="720" w:hanging="720"/>
      </w:pPr>
      <w:bookmarkStart w:id="11" w:name="_ENREF_11"/>
      <w:r w:rsidRPr="006029DD">
        <w:lastRenderedPageBreak/>
        <w:t>11.</w:t>
      </w:r>
      <w:r w:rsidRPr="006029DD">
        <w:tab/>
        <w:t xml:space="preserve">Saltychev, M., et al., </w:t>
      </w:r>
      <w:r w:rsidRPr="006029DD">
        <w:rPr>
          <w:i/>
        </w:rPr>
        <w:t>Confirmatory factor analysis of the standardized cosmesis and health nasal outcomes survey.</w:t>
      </w:r>
      <w:r w:rsidRPr="006029DD">
        <w:t xml:space="preserve"> Plastic and reconstructive surgery, 2019. </w:t>
      </w:r>
      <w:r w:rsidRPr="006029DD">
        <w:rPr>
          <w:b/>
        </w:rPr>
        <w:t>143</w:t>
      </w:r>
      <w:r w:rsidRPr="006029DD">
        <w:t>(2): p. 454e-456e.</w:t>
      </w:r>
      <w:bookmarkEnd w:id="11"/>
    </w:p>
    <w:p w:rsidR="006029DD" w:rsidRPr="006029DD" w:rsidRDefault="006029DD" w:rsidP="006029DD">
      <w:pPr>
        <w:pStyle w:val="EndNoteBibliography"/>
        <w:spacing w:after="0"/>
        <w:ind w:left="720" w:hanging="720"/>
      </w:pPr>
      <w:bookmarkStart w:id="12" w:name="_ENREF_12"/>
      <w:r w:rsidRPr="006029DD">
        <w:t>12.</w:t>
      </w:r>
      <w:r w:rsidRPr="006029DD">
        <w:tab/>
        <w:t xml:space="preserve">Abdelwahab, M., et al., </w:t>
      </w:r>
      <w:r w:rsidRPr="006029DD">
        <w:rPr>
          <w:i/>
        </w:rPr>
        <w:t>Arabic validation of the standardized cosmesis and health nasal outcome survey for Arabic-speaking rhinoplasty patients.</w:t>
      </w:r>
      <w:r w:rsidRPr="006029DD">
        <w:t xml:space="preserve"> Plastic and Reconstructive Surgery, 2019. </w:t>
      </w:r>
      <w:r w:rsidRPr="006029DD">
        <w:rPr>
          <w:b/>
        </w:rPr>
        <w:t>143</w:t>
      </w:r>
      <w:r w:rsidRPr="006029DD">
        <w:t>(3): p. 673e-675e.</w:t>
      </w:r>
      <w:bookmarkEnd w:id="12"/>
    </w:p>
    <w:p w:rsidR="006029DD" w:rsidRPr="006029DD" w:rsidRDefault="006029DD" w:rsidP="006029DD">
      <w:pPr>
        <w:pStyle w:val="EndNoteBibliography"/>
        <w:spacing w:after="0"/>
        <w:ind w:left="720" w:hanging="720"/>
      </w:pPr>
      <w:bookmarkStart w:id="13" w:name="_ENREF_13"/>
      <w:r w:rsidRPr="006029DD">
        <w:t>13.</w:t>
      </w:r>
      <w:r w:rsidRPr="006029DD">
        <w:tab/>
        <w:t xml:space="preserve">Atallah, M.-R., et al., </w:t>
      </w:r>
      <w:r w:rsidRPr="006029DD">
        <w:rPr>
          <w:i/>
        </w:rPr>
        <w:t>Translation, cultural adaptation and validation of the SCHNOS in French.</w:t>
      </w:r>
      <w:r w:rsidRPr="006029DD">
        <w:t xml:space="preserve"> Journal of Otolaryngology-Head &amp; Neck Surgery, 2019. </w:t>
      </w:r>
      <w:r w:rsidRPr="006029DD">
        <w:rPr>
          <w:b/>
        </w:rPr>
        <w:t>48</w:t>
      </w:r>
      <w:r w:rsidRPr="006029DD">
        <w:t>(1): p. 1-9.</w:t>
      </w:r>
      <w:bookmarkEnd w:id="13"/>
    </w:p>
    <w:p w:rsidR="006029DD" w:rsidRPr="006029DD" w:rsidRDefault="006029DD" w:rsidP="006029DD">
      <w:pPr>
        <w:pStyle w:val="EndNoteBibliography"/>
        <w:spacing w:after="0"/>
        <w:ind w:left="720" w:hanging="720"/>
      </w:pPr>
      <w:bookmarkStart w:id="14" w:name="_ENREF_14"/>
      <w:r w:rsidRPr="006029DD">
        <w:t>14.</w:t>
      </w:r>
      <w:r w:rsidRPr="006029DD">
        <w:tab/>
        <w:t xml:space="preserve">Lazovic, G.D., et al., </w:t>
      </w:r>
      <w:r w:rsidRPr="006029DD">
        <w:rPr>
          <w:i/>
        </w:rPr>
        <w:t>Rhinoplasty: the nasal bones–anatomy and analysis.</w:t>
      </w:r>
      <w:r w:rsidRPr="006029DD">
        <w:t xml:space="preserve"> Aesthetic Surgery Journal, 2015. </w:t>
      </w:r>
      <w:r w:rsidRPr="006029DD">
        <w:rPr>
          <w:b/>
        </w:rPr>
        <w:t>35</w:t>
      </w:r>
      <w:r w:rsidRPr="006029DD">
        <w:t>(3): p. 255-263.</w:t>
      </w:r>
      <w:bookmarkEnd w:id="14"/>
    </w:p>
    <w:p w:rsidR="006029DD" w:rsidRPr="006029DD" w:rsidRDefault="006029DD" w:rsidP="006029DD">
      <w:pPr>
        <w:pStyle w:val="EndNoteBibliography"/>
        <w:spacing w:after="0"/>
        <w:ind w:left="720" w:hanging="720"/>
      </w:pPr>
      <w:bookmarkStart w:id="15" w:name="_ENREF_15"/>
      <w:r w:rsidRPr="006029DD">
        <w:t>15.</w:t>
      </w:r>
      <w:r w:rsidRPr="006029DD">
        <w:tab/>
        <w:t xml:space="preserve">Daniel, R.K. and A.M. Kosins. </w:t>
      </w:r>
      <w:r w:rsidRPr="006029DD">
        <w:rPr>
          <w:i/>
        </w:rPr>
        <w:t>Current Trends in Preservation Rhinoplasty</w:t>
      </w:r>
      <w:r w:rsidRPr="006029DD">
        <w:t xml:space="preserve">. in </w:t>
      </w:r>
      <w:r w:rsidRPr="006029DD">
        <w:rPr>
          <w:i/>
        </w:rPr>
        <w:t>Aesthetic Surgery Journal Open Forum</w:t>
      </w:r>
      <w:r w:rsidRPr="006029DD">
        <w:t>. 2020. Oxford University Press US.</w:t>
      </w:r>
      <w:bookmarkEnd w:id="15"/>
    </w:p>
    <w:p w:rsidR="006029DD" w:rsidRPr="006029DD" w:rsidRDefault="006029DD" w:rsidP="006029DD">
      <w:pPr>
        <w:pStyle w:val="EndNoteBibliography"/>
        <w:spacing w:after="0"/>
        <w:ind w:left="720" w:hanging="720"/>
      </w:pPr>
      <w:bookmarkStart w:id="16" w:name="_ENREF_16"/>
      <w:r w:rsidRPr="006029DD">
        <w:t>16.</w:t>
      </w:r>
      <w:r w:rsidRPr="006029DD">
        <w:tab/>
        <w:t xml:space="preserve">Varoquier, M., et al., </w:t>
      </w:r>
      <w:r w:rsidRPr="006029DD">
        <w:rPr>
          <w:i/>
        </w:rPr>
        <w:t>Do the upper lateral nasal cartilages exist? The concept of septolateral cartilages.</w:t>
      </w:r>
      <w:r w:rsidRPr="006029DD">
        <w:t xml:space="preserve"> European Annals of Otorhinolaryngology, Head and Neck Diseases, 2020.</w:t>
      </w:r>
      <w:bookmarkEnd w:id="16"/>
    </w:p>
    <w:p w:rsidR="006029DD" w:rsidRPr="006029DD" w:rsidRDefault="006029DD" w:rsidP="006029DD">
      <w:pPr>
        <w:pStyle w:val="EndNoteBibliography"/>
        <w:spacing w:after="0"/>
        <w:ind w:left="720" w:hanging="720"/>
      </w:pPr>
      <w:bookmarkStart w:id="17" w:name="_ENREF_17"/>
      <w:r w:rsidRPr="006029DD">
        <w:t>17.</w:t>
      </w:r>
      <w:r w:rsidRPr="006029DD">
        <w:tab/>
        <w:t xml:space="preserve">Stergiou, G., et al., </w:t>
      </w:r>
      <w:r w:rsidRPr="006029DD">
        <w:rPr>
          <w:i/>
        </w:rPr>
        <w:t>Functional and Radiological Assessment After Preservation Rhinoplasty–A Clinical Study.</w:t>
      </w:r>
      <w:r w:rsidRPr="006029DD">
        <w:t xml:space="preserve"> in vivo, 2020. </w:t>
      </w:r>
      <w:r w:rsidRPr="006029DD">
        <w:rPr>
          <w:b/>
        </w:rPr>
        <w:t>34</w:t>
      </w:r>
      <w:r w:rsidRPr="006029DD">
        <w:t>(5): p. 2659-2665.</w:t>
      </w:r>
      <w:bookmarkEnd w:id="17"/>
    </w:p>
    <w:p w:rsidR="006029DD" w:rsidRPr="006029DD" w:rsidRDefault="006029DD" w:rsidP="006029DD">
      <w:pPr>
        <w:pStyle w:val="EndNoteBibliography"/>
        <w:spacing w:after="0"/>
        <w:ind w:left="720" w:hanging="720"/>
      </w:pPr>
      <w:bookmarkStart w:id="18" w:name="_ENREF_18"/>
      <w:r w:rsidRPr="006029DD">
        <w:t>18.</w:t>
      </w:r>
      <w:r w:rsidRPr="006029DD">
        <w:tab/>
        <w:t xml:space="preserve">Ferreira, M.G., et al., </w:t>
      </w:r>
      <w:r w:rsidRPr="006029DD">
        <w:rPr>
          <w:i/>
        </w:rPr>
        <w:t>Spare roof technique versus component dorsal hump reduction: a randomized prospective study in 250 primary rhinoplasties, aesthetic and functional outcomes.</w:t>
      </w:r>
      <w:r w:rsidRPr="006029DD">
        <w:t xml:space="preserve"> Aesthetic Surgery Journal, 2021. </w:t>
      </w:r>
      <w:r w:rsidRPr="006029DD">
        <w:rPr>
          <w:b/>
        </w:rPr>
        <w:t>41</w:t>
      </w:r>
      <w:r w:rsidRPr="006029DD">
        <w:t>(3): p. 288-300.</w:t>
      </w:r>
      <w:bookmarkEnd w:id="18"/>
    </w:p>
    <w:p w:rsidR="006029DD" w:rsidRPr="006029DD" w:rsidRDefault="006029DD" w:rsidP="006029DD">
      <w:pPr>
        <w:pStyle w:val="EndNoteBibliography"/>
        <w:spacing w:after="0"/>
        <w:ind w:left="720" w:hanging="720"/>
      </w:pPr>
      <w:bookmarkStart w:id="19" w:name="_ENREF_19"/>
      <w:r w:rsidRPr="006029DD">
        <w:t>19.</w:t>
      </w:r>
      <w:r w:rsidRPr="006029DD">
        <w:tab/>
        <w:t xml:space="preserve">Kandathil, C.K., et al., </w:t>
      </w:r>
      <w:r w:rsidRPr="006029DD">
        <w:rPr>
          <w:i/>
        </w:rPr>
        <w:t>Minimal clinically important difference of the standardized cosmesis and health nasal outcomes survey.</w:t>
      </w:r>
      <w:r w:rsidRPr="006029DD">
        <w:t xml:space="preserve"> Aesthetic surgery journal, 2019. </w:t>
      </w:r>
      <w:r w:rsidRPr="006029DD">
        <w:rPr>
          <w:b/>
        </w:rPr>
        <w:t>39</w:t>
      </w:r>
      <w:r w:rsidRPr="006029DD">
        <w:t>(8): p. 837-840.</w:t>
      </w:r>
      <w:bookmarkEnd w:id="19"/>
    </w:p>
    <w:p w:rsidR="006029DD" w:rsidRPr="006029DD" w:rsidRDefault="006029DD" w:rsidP="006029DD">
      <w:pPr>
        <w:pStyle w:val="EndNoteBibliography"/>
        <w:spacing w:after="0"/>
        <w:ind w:left="720" w:hanging="720"/>
      </w:pPr>
      <w:bookmarkStart w:id="20" w:name="_ENREF_20"/>
      <w:r w:rsidRPr="006029DD">
        <w:t>20.</w:t>
      </w:r>
      <w:r w:rsidRPr="006029DD">
        <w:tab/>
        <w:t xml:space="preserve">Levin, M., H. Ziai, and M. Roskies, </w:t>
      </w:r>
      <w:r w:rsidRPr="006029DD">
        <w:rPr>
          <w:i/>
        </w:rPr>
        <w:t>Patient Satisfaction following Structural versus Preservation Rhinoplasty: A Systematic Review.</w:t>
      </w:r>
      <w:r w:rsidRPr="006029DD">
        <w:t xml:space="preserve"> Facial Plastic Surgery, 2020.</w:t>
      </w:r>
      <w:bookmarkEnd w:id="20"/>
    </w:p>
    <w:p w:rsidR="006029DD" w:rsidRPr="006029DD" w:rsidRDefault="006029DD" w:rsidP="006029DD">
      <w:pPr>
        <w:pStyle w:val="EndNoteBibliography"/>
        <w:ind w:left="720" w:hanging="720"/>
      </w:pPr>
      <w:bookmarkStart w:id="21" w:name="_ENREF_21"/>
      <w:r w:rsidRPr="006029DD">
        <w:t>21.</w:t>
      </w:r>
      <w:r w:rsidRPr="006029DD">
        <w:tab/>
        <w:t xml:space="preserve">Cochran, C.S. and A. Landecker, </w:t>
      </w:r>
      <w:r w:rsidRPr="006029DD">
        <w:rPr>
          <w:i/>
        </w:rPr>
        <w:t>Prevention and management of rhinoplasty complications.</w:t>
      </w:r>
      <w:r w:rsidRPr="006029DD">
        <w:t xml:space="preserve"> Plastic and reconstructive surgery, 2008. </w:t>
      </w:r>
      <w:r w:rsidRPr="006029DD">
        <w:rPr>
          <w:b/>
        </w:rPr>
        <w:t>122</w:t>
      </w:r>
      <w:r w:rsidRPr="006029DD">
        <w:t>(2): p. 60e-67e.</w:t>
      </w:r>
      <w:bookmarkEnd w:id="21"/>
    </w:p>
    <w:p w:rsidR="004001B6" w:rsidRDefault="004001B6" w:rsidP="006029DD">
      <w:r>
        <w:fldChar w:fldCharType="end"/>
      </w:r>
    </w:p>
    <w:sectPr w:rsidR="004001B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90E90"/>
    <w:multiLevelType w:val="hybridMultilevel"/>
    <w:tmpl w:val="11FC5868"/>
    <w:lvl w:ilvl="0" w:tplc="E29297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9F922E3"/>
    <w:multiLevelType w:val="hybridMultilevel"/>
    <w:tmpl w:val="FF0ACF34"/>
    <w:lvl w:ilvl="0" w:tplc="EC0404B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twzzr0emffarne2zv05epzg0aaxw9x5wxfd&quot;&gt;My EndNote Library&lt;record-ids&gt;&lt;item&gt;636&lt;/item&gt;&lt;item&gt;637&lt;/item&gt;&lt;item&gt;638&lt;/item&gt;&lt;item&gt;639&lt;/item&gt;&lt;item&gt;640&lt;/item&gt;&lt;item&gt;641&lt;/item&gt;&lt;item&gt;642&lt;/item&gt;&lt;item&gt;643&lt;/item&gt;&lt;item&gt;644&lt;/item&gt;&lt;item&gt;645&lt;/item&gt;&lt;item&gt;646&lt;/item&gt;&lt;item&gt;648&lt;/item&gt;&lt;item&gt;649&lt;/item&gt;&lt;item&gt;650&lt;/item&gt;&lt;item&gt;651&lt;/item&gt;&lt;item&gt;652&lt;/item&gt;&lt;item&gt;654&lt;/item&gt;&lt;item&gt;657&lt;/item&gt;&lt;item&gt;658&lt;/item&gt;&lt;item&gt;659&lt;/item&gt;&lt;item&gt;660&lt;/item&gt;&lt;item&gt;661&lt;/item&gt;&lt;item&gt;835&lt;/item&gt;&lt;item&gt;836&lt;/item&gt;&lt;item&gt;837&lt;/item&gt;&lt;item&gt;893&lt;/item&gt;&lt;item&gt;894&lt;/item&gt;&lt;/record-ids&gt;&lt;/item&gt;&lt;/Libraries&gt;"/>
  </w:docVars>
  <w:rsids>
    <w:rsidRoot w:val="0017333C"/>
    <w:rsid w:val="00011082"/>
    <w:rsid w:val="00035DC0"/>
    <w:rsid w:val="000368E9"/>
    <w:rsid w:val="0007732E"/>
    <w:rsid w:val="000C3813"/>
    <w:rsid w:val="000E53E8"/>
    <w:rsid w:val="00110BF8"/>
    <w:rsid w:val="00154018"/>
    <w:rsid w:val="0017333C"/>
    <w:rsid w:val="001D1552"/>
    <w:rsid w:val="001E543F"/>
    <w:rsid w:val="001F1051"/>
    <w:rsid w:val="00202939"/>
    <w:rsid w:val="002033B8"/>
    <w:rsid w:val="00233FEA"/>
    <w:rsid w:val="0025642D"/>
    <w:rsid w:val="00264457"/>
    <w:rsid w:val="002B338C"/>
    <w:rsid w:val="00304B50"/>
    <w:rsid w:val="00314D53"/>
    <w:rsid w:val="00344080"/>
    <w:rsid w:val="0035056E"/>
    <w:rsid w:val="00354065"/>
    <w:rsid w:val="0036166B"/>
    <w:rsid w:val="003D36AB"/>
    <w:rsid w:val="003F2FFD"/>
    <w:rsid w:val="004001B6"/>
    <w:rsid w:val="00492412"/>
    <w:rsid w:val="005224AD"/>
    <w:rsid w:val="00554137"/>
    <w:rsid w:val="00593407"/>
    <w:rsid w:val="005D2AE1"/>
    <w:rsid w:val="006029DD"/>
    <w:rsid w:val="00611905"/>
    <w:rsid w:val="00626C69"/>
    <w:rsid w:val="006329E5"/>
    <w:rsid w:val="00645AD6"/>
    <w:rsid w:val="00657CD5"/>
    <w:rsid w:val="006A2170"/>
    <w:rsid w:val="00724A48"/>
    <w:rsid w:val="00790205"/>
    <w:rsid w:val="007C5EBD"/>
    <w:rsid w:val="00805D75"/>
    <w:rsid w:val="00867BAA"/>
    <w:rsid w:val="008F08D2"/>
    <w:rsid w:val="008F24DE"/>
    <w:rsid w:val="00937475"/>
    <w:rsid w:val="00943345"/>
    <w:rsid w:val="00955CE4"/>
    <w:rsid w:val="0099171E"/>
    <w:rsid w:val="009D5DEA"/>
    <w:rsid w:val="00A15719"/>
    <w:rsid w:val="00A47397"/>
    <w:rsid w:val="00A5551C"/>
    <w:rsid w:val="00A821B0"/>
    <w:rsid w:val="00A87017"/>
    <w:rsid w:val="00A9400C"/>
    <w:rsid w:val="00B212C1"/>
    <w:rsid w:val="00B4116D"/>
    <w:rsid w:val="00B55B4C"/>
    <w:rsid w:val="00B56D76"/>
    <w:rsid w:val="00B80E46"/>
    <w:rsid w:val="00BF7255"/>
    <w:rsid w:val="00C023C8"/>
    <w:rsid w:val="00C10204"/>
    <w:rsid w:val="00C113F1"/>
    <w:rsid w:val="00C167CB"/>
    <w:rsid w:val="00C32C50"/>
    <w:rsid w:val="00CA792B"/>
    <w:rsid w:val="00CD0EFE"/>
    <w:rsid w:val="00D309DA"/>
    <w:rsid w:val="00D4239A"/>
    <w:rsid w:val="00D62EFE"/>
    <w:rsid w:val="00DB37CA"/>
    <w:rsid w:val="00DD2D68"/>
    <w:rsid w:val="00DD2DF4"/>
    <w:rsid w:val="00E2623E"/>
    <w:rsid w:val="00E26B79"/>
    <w:rsid w:val="00E51AA7"/>
    <w:rsid w:val="00E74EDD"/>
    <w:rsid w:val="00EA3380"/>
    <w:rsid w:val="00F16645"/>
    <w:rsid w:val="00F64FFF"/>
    <w:rsid w:val="00F67AB1"/>
    <w:rsid w:val="00F875F8"/>
    <w:rsid w:val="00FD12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4001B6"/>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4001B6"/>
    <w:rPr>
      <w:rFonts w:ascii="Calibri" w:hAnsi="Calibri" w:cs="Calibri"/>
      <w:noProof/>
    </w:rPr>
  </w:style>
  <w:style w:type="paragraph" w:customStyle="1" w:styleId="EndNoteBibliography">
    <w:name w:val="EndNote Bibliography"/>
    <w:basedOn w:val="Normal"/>
    <w:link w:val="EndNoteBibliographyChar"/>
    <w:rsid w:val="004001B6"/>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4001B6"/>
    <w:rPr>
      <w:rFonts w:ascii="Calibri" w:hAnsi="Calibri" w:cs="Calibri"/>
      <w:noProof/>
    </w:rPr>
  </w:style>
  <w:style w:type="character" w:styleId="Hyperlink">
    <w:name w:val="Hyperlink"/>
    <w:basedOn w:val="DefaultParagraphFont"/>
    <w:uiPriority w:val="99"/>
    <w:unhideWhenUsed/>
    <w:rsid w:val="004001B6"/>
    <w:rPr>
      <w:color w:val="0563C1" w:themeColor="hyperlink"/>
      <w:u w:val="single"/>
    </w:rPr>
  </w:style>
  <w:style w:type="paragraph" w:customStyle="1" w:styleId="chapter-para">
    <w:name w:val="chapter-para"/>
    <w:basedOn w:val="Normal"/>
    <w:rsid w:val="0035056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PlainTable21">
    <w:name w:val="Plain Table 21"/>
    <w:basedOn w:val="TableNormal"/>
    <w:uiPriority w:val="42"/>
    <w:rsid w:val="0007732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07732E"/>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A473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7397"/>
    <w:rPr>
      <w:rFonts w:ascii="Tahoma" w:hAnsi="Tahoma" w:cs="Tahoma"/>
      <w:sz w:val="16"/>
      <w:szCs w:val="16"/>
    </w:rPr>
  </w:style>
  <w:style w:type="paragraph" w:styleId="ListParagraph">
    <w:name w:val="List Paragraph"/>
    <w:basedOn w:val="Normal"/>
    <w:uiPriority w:val="34"/>
    <w:qFormat/>
    <w:rsid w:val="00D4239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4001B6"/>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4001B6"/>
    <w:rPr>
      <w:rFonts w:ascii="Calibri" w:hAnsi="Calibri" w:cs="Calibri"/>
      <w:noProof/>
    </w:rPr>
  </w:style>
  <w:style w:type="paragraph" w:customStyle="1" w:styleId="EndNoteBibliography">
    <w:name w:val="EndNote Bibliography"/>
    <w:basedOn w:val="Normal"/>
    <w:link w:val="EndNoteBibliographyChar"/>
    <w:rsid w:val="004001B6"/>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4001B6"/>
    <w:rPr>
      <w:rFonts w:ascii="Calibri" w:hAnsi="Calibri" w:cs="Calibri"/>
      <w:noProof/>
    </w:rPr>
  </w:style>
  <w:style w:type="character" w:styleId="Hyperlink">
    <w:name w:val="Hyperlink"/>
    <w:basedOn w:val="DefaultParagraphFont"/>
    <w:uiPriority w:val="99"/>
    <w:unhideWhenUsed/>
    <w:rsid w:val="004001B6"/>
    <w:rPr>
      <w:color w:val="0563C1" w:themeColor="hyperlink"/>
      <w:u w:val="single"/>
    </w:rPr>
  </w:style>
  <w:style w:type="paragraph" w:customStyle="1" w:styleId="chapter-para">
    <w:name w:val="chapter-para"/>
    <w:basedOn w:val="Normal"/>
    <w:rsid w:val="0035056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PlainTable21">
    <w:name w:val="Plain Table 21"/>
    <w:basedOn w:val="TableNormal"/>
    <w:uiPriority w:val="42"/>
    <w:rsid w:val="0007732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07732E"/>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A473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7397"/>
    <w:rPr>
      <w:rFonts w:ascii="Tahoma" w:hAnsi="Tahoma" w:cs="Tahoma"/>
      <w:sz w:val="16"/>
      <w:szCs w:val="16"/>
    </w:rPr>
  </w:style>
  <w:style w:type="paragraph" w:styleId="ListParagraph">
    <w:name w:val="List Paragraph"/>
    <w:basedOn w:val="Normal"/>
    <w:uiPriority w:val="34"/>
    <w:qFormat/>
    <w:rsid w:val="00D423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626419-6040-4394-B587-02975D2E8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1340</TotalTime>
  <Pages>16</Pages>
  <Words>5216</Words>
  <Characters>29736</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SterSC</dc:creator>
  <cp:lastModifiedBy>Moyasar service</cp:lastModifiedBy>
  <cp:revision>22</cp:revision>
  <cp:lastPrinted>2020-12-07T15:12:00Z</cp:lastPrinted>
  <dcterms:created xsi:type="dcterms:W3CDTF">2020-12-08T08:33:00Z</dcterms:created>
  <dcterms:modified xsi:type="dcterms:W3CDTF">2021-09-10T08:43:00Z</dcterms:modified>
</cp:coreProperties>
</file>